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31" w:rsidRPr="00662BA6" w:rsidRDefault="00A61B31" w:rsidP="00A61B31">
      <w:pPr>
        <w:spacing w:after="0" w:line="408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</w:pPr>
      <w:bookmarkStart w:id="0" w:name="_GoBack"/>
      <w:bookmarkStart w:id="1" w:name="block-13349908"/>
      <w:bookmarkEnd w:id="0"/>
      <w:r w:rsidRPr="00662BA6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МОУ Михайловская СШ ЯМР</w:t>
      </w: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/>
        <w:ind w:left="120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31FF6" w:rsidRPr="001C4470" w:rsidRDefault="00C31FF6" w:rsidP="00C31FF6">
      <w:pPr>
        <w:spacing w:after="0" w:line="408" w:lineRule="auto"/>
        <w:ind w:left="120"/>
        <w:jc w:val="center"/>
        <w:rPr>
          <w:lang w:val="ru-RU"/>
        </w:rPr>
      </w:pPr>
      <w:r w:rsidRPr="001C44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470">
        <w:rPr>
          <w:rFonts w:ascii="Times New Roman" w:hAnsi="Times New Roman"/>
          <w:color w:val="000000"/>
          <w:sz w:val="28"/>
          <w:lang w:val="ru-RU"/>
        </w:rPr>
        <w:t xml:space="preserve"> 1822041)</w:t>
      </w:r>
    </w:p>
    <w:p w:rsidR="00A61B31" w:rsidRPr="00662BA6" w:rsidRDefault="00A61B31" w:rsidP="00A61B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>уч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ебного предмета «Физика. Углубленный</w:t>
      </w: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уровень»</w:t>
      </w:r>
    </w:p>
    <w:p w:rsidR="00A61B31" w:rsidRPr="00662BA6" w:rsidRDefault="00A61B31" w:rsidP="00A61B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</w:t>
      </w: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 </w:t>
      </w:r>
    </w:p>
    <w:p w:rsidR="00A61B31" w:rsidRPr="00662BA6" w:rsidRDefault="00A61B31" w:rsidP="00A61B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1B31" w:rsidRPr="00662BA6" w:rsidRDefault="00A61B31" w:rsidP="00A61B31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>Автор: Щукина Е.П.</w:t>
      </w:r>
    </w:p>
    <w:p w:rsidR="00A61B31" w:rsidRPr="00662BA6" w:rsidRDefault="00A61B31" w:rsidP="00A61B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61B31" w:rsidRPr="00C15CB7" w:rsidRDefault="00A61B31" w:rsidP="00A61B31">
      <w:pPr>
        <w:spacing w:after="0"/>
        <w:ind w:left="120"/>
        <w:jc w:val="center"/>
        <w:rPr>
          <w:lang w:val="ru-RU"/>
        </w:rPr>
      </w:pPr>
    </w:p>
    <w:p w:rsidR="00A9443F" w:rsidRPr="00A61B31" w:rsidRDefault="00A9443F">
      <w:pPr>
        <w:spacing w:after="0"/>
        <w:ind w:left="120"/>
        <w:rPr>
          <w:lang w:val="ru-RU"/>
        </w:rPr>
      </w:pPr>
    </w:p>
    <w:p w:rsidR="00A9443F" w:rsidRPr="00C31FF6" w:rsidRDefault="00C31FF6" w:rsidP="00C31FF6">
      <w:pPr>
        <w:jc w:val="center"/>
        <w:rPr>
          <w:rFonts w:ascii="Times New Roman" w:hAnsi="Times New Roman" w:cs="Times New Roman"/>
          <w:lang w:val="ru-RU"/>
        </w:rPr>
        <w:sectPr w:rsidR="00A9443F" w:rsidRPr="00C31FF6">
          <w:pgSz w:w="11906" w:h="16383"/>
          <w:pgMar w:top="1134" w:right="850" w:bottom="1134" w:left="1701" w:header="720" w:footer="720" w:gutter="0"/>
          <w:cols w:space="720"/>
        </w:sectPr>
      </w:pPr>
      <w:r w:rsidRPr="00C31FF6">
        <w:rPr>
          <w:rFonts w:ascii="Times New Roman" w:hAnsi="Times New Roman" w:cs="Times New Roman"/>
          <w:lang w:val="ru-RU"/>
        </w:rPr>
        <w:t>п</w:t>
      </w:r>
      <w:proofErr w:type="gramStart"/>
      <w:r w:rsidRPr="00C31FF6">
        <w:rPr>
          <w:rFonts w:ascii="Times New Roman" w:hAnsi="Times New Roman" w:cs="Times New Roman"/>
          <w:lang w:val="ru-RU"/>
        </w:rPr>
        <w:t>.М</w:t>
      </w:r>
      <w:proofErr w:type="gramEnd"/>
      <w:r w:rsidRPr="00C31FF6">
        <w:rPr>
          <w:rFonts w:ascii="Times New Roman" w:hAnsi="Times New Roman" w:cs="Times New Roman"/>
          <w:lang w:val="ru-RU"/>
        </w:rPr>
        <w:t>ихайловский, 2023</w:t>
      </w:r>
    </w:p>
    <w:p w:rsidR="00DE58F9" w:rsidRPr="00E45A63" w:rsidRDefault="00DE58F9" w:rsidP="00DE58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13349910"/>
      <w:bookmarkEnd w:id="1"/>
      <w:r w:rsidRPr="00E45A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Пояснительная записка</w:t>
      </w:r>
    </w:p>
    <w:p w:rsidR="0020168A" w:rsidRPr="006735EE" w:rsidRDefault="0020168A" w:rsidP="0020168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175">
        <w:rPr>
          <w:rFonts w:ascii="Times New Roman" w:hAnsi="Times New Roman" w:cs="Times New Roman"/>
          <w:sz w:val="24"/>
          <w:szCs w:val="24"/>
        </w:rPr>
        <w:t>Рабочая программа учебного курса «Физика»</w:t>
      </w:r>
      <w:r>
        <w:rPr>
          <w:rFonts w:ascii="Times New Roman" w:hAnsi="Times New Roman" w:cs="Times New Roman"/>
          <w:sz w:val="24"/>
          <w:szCs w:val="24"/>
        </w:rPr>
        <w:t xml:space="preserve"> углубленного</w:t>
      </w:r>
      <w:r w:rsidRPr="007B5175">
        <w:rPr>
          <w:rFonts w:ascii="Times New Roman" w:hAnsi="Times New Roman" w:cs="Times New Roman"/>
          <w:sz w:val="24"/>
          <w:szCs w:val="24"/>
        </w:rPr>
        <w:t xml:space="preserve"> уровня для обучающихся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517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</w:t>
      </w:r>
      <w:proofErr w:type="gramEnd"/>
    </w:p>
    <w:p w:rsidR="0020168A" w:rsidRPr="00C16B49" w:rsidRDefault="0020168A" w:rsidP="0020168A">
      <w:pPr>
        <w:pStyle w:val="21"/>
        <w:jc w:val="both"/>
        <w:rPr>
          <w:sz w:val="24"/>
        </w:rPr>
      </w:pPr>
      <w:r w:rsidRPr="00C16B49">
        <w:rPr>
          <w:sz w:val="24"/>
        </w:rPr>
        <w:t>- Федеральный государств</w:t>
      </w:r>
      <w:r>
        <w:rPr>
          <w:sz w:val="24"/>
        </w:rPr>
        <w:t>енный образовательный стандарт средне</w:t>
      </w:r>
      <w:r w:rsidRPr="00C16B49">
        <w:rPr>
          <w:sz w:val="24"/>
        </w:rPr>
        <w:t xml:space="preserve">го  общего образования (приказ Министерства образования </w:t>
      </w:r>
      <w:r>
        <w:rPr>
          <w:sz w:val="24"/>
        </w:rPr>
        <w:t>и науки РФ № 413 от 17.05.2012 г.) с внесенными изменениями</w:t>
      </w:r>
      <w:r w:rsidRPr="00C16B49">
        <w:rPr>
          <w:sz w:val="24"/>
        </w:rPr>
        <w:t xml:space="preserve"> (приказ</w:t>
      </w:r>
      <w:r>
        <w:rPr>
          <w:sz w:val="24"/>
        </w:rPr>
        <w:t>ы</w:t>
      </w:r>
      <w:r w:rsidRPr="00C16B49">
        <w:rPr>
          <w:sz w:val="24"/>
        </w:rPr>
        <w:t xml:space="preserve"> Министерства образования и науки </w:t>
      </w:r>
      <w:r>
        <w:rPr>
          <w:rStyle w:val="ae"/>
          <w:sz w:val="24"/>
        </w:rPr>
        <w:t>РФ от 29.12.2014 г.  № 1645, от31.12.2015 г. № 1578</w:t>
      </w:r>
      <w:r w:rsidRPr="00C16B49">
        <w:rPr>
          <w:sz w:val="24"/>
        </w:rPr>
        <w:t>)</w:t>
      </w:r>
    </w:p>
    <w:p w:rsidR="0020168A" w:rsidRDefault="0020168A" w:rsidP="0020168A">
      <w:pPr>
        <w:pStyle w:val="21"/>
        <w:rPr>
          <w:rStyle w:val="ae"/>
          <w:sz w:val="24"/>
        </w:rPr>
      </w:pPr>
      <w:r>
        <w:rPr>
          <w:rStyle w:val="ae"/>
          <w:sz w:val="24"/>
        </w:rPr>
        <w:t xml:space="preserve">(приказ </w:t>
      </w:r>
      <w:proofErr w:type="spellStart"/>
      <w:r>
        <w:rPr>
          <w:rStyle w:val="ae"/>
          <w:sz w:val="24"/>
        </w:rPr>
        <w:t>Минпросвещения</w:t>
      </w:r>
      <w:proofErr w:type="spellEnd"/>
      <w:r>
        <w:rPr>
          <w:rStyle w:val="ae"/>
          <w:sz w:val="24"/>
        </w:rPr>
        <w:t xml:space="preserve"> России от 12.08.2022 г. № 732);</w:t>
      </w:r>
    </w:p>
    <w:p w:rsidR="0020168A" w:rsidRPr="00C81FD7" w:rsidRDefault="0020168A" w:rsidP="0020168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81FD7">
        <w:rPr>
          <w:rFonts w:ascii="Times New Roman" w:hAnsi="Times New Roman" w:cs="Times New Roman"/>
          <w:sz w:val="24"/>
          <w:szCs w:val="24"/>
          <w:lang w:val="ru-RU"/>
        </w:rPr>
        <w:t xml:space="preserve">- ООП СОО МОУ Михайловской СШ ЯМР, </w:t>
      </w:r>
      <w:proofErr w:type="gramStart"/>
      <w:r w:rsidRPr="00C81FD7">
        <w:rPr>
          <w:rFonts w:ascii="Times New Roman" w:hAnsi="Times New Roman" w:cs="Times New Roman"/>
          <w:sz w:val="24"/>
          <w:szCs w:val="24"/>
          <w:lang w:val="ru-RU"/>
        </w:rPr>
        <w:t>утвержденная</w:t>
      </w:r>
      <w:proofErr w:type="gramEnd"/>
      <w:r w:rsidRPr="00C81FD7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по школе № 201-од от 26.08.2023  г.</w:t>
      </w:r>
    </w:p>
    <w:p w:rsidR="0020168A" w:rsidRPr="00C81FD7" w:rsidRDefault="0020168A" w:rsidP="0020168A">
      <w:pPr>
        <w:spacing w:after="0"/>
        <w:rPr>
          <w:rStyle w:val="ae"/>
          <w:rFonts w:ascii="Times New Roman" w:hAnsi="Times New Roman" w:cs="Times New Roman"/>
          <w:b w:val="0"/>
          <w:bCs w:val="0"/>
          <w:sz w:val="24"/>
          <w:lang w:val="ru-RU"/>
        </w:rPr>
      </w:pPr>
      <w:r w:rsidRPr="00C81F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lang w:val="ru-RU"/>
        </w:rPr>
        <w:t>П</w:t>
      </w:r>
      <w:r w:rsidRPr="00C81FD7">
        <w:rPr>
          <w:rFonts w:ascii="Times New Roman" w:hAnsi="Times New Roman" w:cs="Times New Roman"/>
          <w:sz w:val="24"/>
          <w:lang w:val="ru-RU"/>
        </w:rPr>
        <w:t>риказ по школе от 30.05.2024 г. № 126-од «О внесении изменений в образовательные программы школы»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20168A" w:rsidRPr="00F24E9D" w:rsidRDefault="0020168A" w:rsidP="0020168A">
      <w:pPr>
        <w:pStyle w:val="21"/>
        <w:rPr>
          <w:sz w:val="24"/>
        </w:rPr>
      </w:pPr>
      <w:r w:rsidRPr="00F24E9D">
        <w:rPr>
          <w:sz w:val="24"/>
        </w:rPr>
        <w:t>- Учебный план МОУ Михайловской СШ ЯМР на 2024-2025 учебный год</w:t>
      </w:r>
      <w:r>
        <w:rPr>
          <w:sz w:val="24"/>
        </w:rPr>
        <w:t>;</w:t>
      </w:r>
    </w:p>
    <w:p w:rsidR="0020168A" w:rsidRPr="00F24E9D" w:rsidRDefault="0020168A" w:rsidP="0020168A">
      <w:pPr>
        <w:pStyle w:val="21"/>
        <w:rPr>
          <w:sz w:val="24"/>
        </w:rPr>
      </w:pPr>
      <w:r w:rsidRPr="00F24E9D">
        <w:rPr>
          <w:sz w:val="24"/>
        </w:rPr>
        <w:t>- Годовой календарный график МОУ Михайловской СШ ЯМР на 2024-2025 учебный год</w:t>
      </w:r>
      <w:r>
        <w:rPr>
          <w:sz w:val="24"/>
        </w:rPr>
        <w:t>;</w:t>
      </w:r>
    </w:p>
    <w:p w:rsidR="00E54505" w:rsidRDefault="00E54505" w:rsidP="00E54505">
      <w:pPr>
        <w:pStyle w:val="21"/>
        <w:rPr>
          <w:sz w:val="24"/>
        </w:rPr>
      </w:pPr>
      <w:r>
        <w:rPr>
          <w:sz w:val="24"/>
        </w:rPr>
        <w:t>- Учебник: Касьянов В.А.// Физика. Углублённый уровень.10 класс/ АО «Издательство «Просвещение»</w:t>
      </w:r>
      <w:r w:rsidR="001D0B61">
        <w:rPr>
          <w:sz w:val="24"/>
        </w:rPr>
        <w:t>, 2023 год.</w:t>
      </w:r>
    </w:p>
    <w:p w:rsidR="00E54505" w:rsidRPr="00FF6C23" w:rsidRDefault="00E54505" w:rsidP="00E54505">
      <w:pPr>
        <w:pStyle w:val="21"/>
        <w:rPr>
          <w:sz w:val="24"/>
        </w:rPr>
      </w:pPr>
    </w:p>
    <w:p w:rsidR="00166395" w:rsidRPr="001F318D" w:rsidRDefault="00166395" w:rsidP="0016639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F31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Реализация данной рабочей программы осуществляется при взаимодействии с центром образования </w:t>
      </w:r>
      <w:proofErr w:type="gramStart"/>
      <w:r w:rsidRPr="001F318D">
        <w:rPr>
          <w:rFonts w:ascii="Times New Roman" w:hAnsi="Times New Roman" w:cs="Times New Roman"/>
          <w:color w:val="FF0000"/>
          <w:sz w:val="24"/>
          <w:szCs w:val="24"/>
          <w:lang w:val="ru-RU"/>
        </w:rPr>
        <w:t>естественно-научной</w:t>
      </w:r>
      <w:proofErr w:type="gramEnd"/>
      <w:r w:rsidRPr="001F31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 технологической направленностей «Точка роста» на базе МОУ Михайловской СШ ЯМР с использованием оборудования данного центра, поставленного в рамках реализации регионального проекта «Современная школа», а также оборудования, поставленного в рамках реализации проекта «Цифровая образовательная среда».</w:t>
      </w:r>
    </w:p>
    <w:p w:rsidR="00166395" w:rsidRPr="001F318D" w:rsidRDefault="00166395" w:rsidP="00166395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66395" w:rsidRPr="00ED7FCC" w:rsidRDefault="00166395" w:rsidP="0016639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физики в 10</w:t>
      </w:r>
      <w:r w:rsidRPr="00ED7F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углубленном уровне</w:t>
      </w:r>
      <w:r w:rsidRPr="00ED7FC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9443F" w:rsidRPr="00A61B31" w:rsidRDefault="00A9443F" w:rsidP="00166395">
      <w:pPr>
        <w:spacing w:after="0" w:line="264" w:lineRule="auto"/>
        <w:jc w:val="both"/>
        <w:rPr>
          <w:lang w:val="ru-RU"/>
        </w:rPr>
      </w:pP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166395" w:rsidRDefault="001663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9443F" w:rsidRPr="00166395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296fae2-dbe0-4c0c-910f-2696aa782a50"/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физики (углублённый уровень) </w:t>
      </w:r>
      <w:r w:rsidR="00166395" w:rsidRPr="00166395">
        <w:rPr>
          <w:rFonts w:ascii="Times New Roman" w:hAnsi="Times New Roman"/>
          <w:color w:val="000000"/>
          <w:sz w:val="24"/>
          <w:szCs w:val="24"/>
          <w:lang w:val="ru-RU"/>
        </w:rPr>
        <w:t>в 10 классе</w:t>
      </w: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отводится </w:t>
      </w:r>
      <w:r w:rsidR="00166395"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 170 часов, </w:t>
      </w:r>
      <w:r w:rsidR="00166395">
        <w:rPr>
          <w:rFonts w:ascii="Times New Roman" w:hAnsi="Times New Roman"/>
          <w:color w:val="000000"/>
          <w:sz w:val="24"/>
          <w:szCs w:val="24"/>
          <w:lang w:val="ru-RU"/>
        </w:rPr>
        <w:t>5 часов в неделю</w:t>
      </w:r>
      <w:r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End w:id="3"/>
      <w:r w:rsidR="00166395" w:rsidRP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34 </w:t>
      </w:r>
      <w:r w:rsidR="0016639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учебных </w:t>
      </w:r>
      <w:r w:rsidR="00166395" w:rsidRPr="00166395">
        <w:rPr>
          <w:rFonts w:ascii="Times New Roman" w:hAnsi="Times New Roman"/>
          <w:color w:val="000000"/>
          <w:sz w:val="24"/>
          <w:szCs w:val="24"/>
          <w:lang w:val="ru-RU"/>
        </w:rPr>
        <w:t>недели.</w:t>
      </w:r>
    </w:p>
    <w:p w:rsidR="00166395" w:rsidRDefault="001663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6395" w:rsidRDefault="00166395" w:rsidP="00166395">
      <w:pPr>
        <w:pStyle w:val="21"/>
        <w:rPr>
          <w:sz w:val="24"/>
        </w:rPr>
      </w:pPr>
      <w:r w:rsidRPr="00CB3918">
        <w:rPr>
          <w:sz w:val="24"/>
        </w:rPr>
        <w:t>Программа ориентирована на использование</w:t>
      </w:r>
      <w:r>
        <w:rPr>
          <w:sz w:val="24"/>
        </w:rPr>
        <w:t xml:space="preserve"> учебника: Касьянов В.А.// Физика. Углублённый уровень.10 класс/ АО «Издательство «Просвещение»</w:t>
      </w:r>
      <w:r w:rsidR="001D0B61">
        <w:rPr>
          <w:sz w:val="24"/>
        </w:rPr>
        <w:t>, 2023 год.</w:t>
      </w:r>
    </w:p>
    <w:p w:rsidR="00A9443F" w:rsidRPr="00A61B31" w:rsidRDefault="00A9443F">
      <w:pPr>
        <w:rPr>
          <w:lang w:val="ru-RU"/>
        </w:rPr>
        <w:sectPr w:rsidR="00A9443F" w:rsidRPr="00A61B31">
          <w:pgSz w:w="11906" w:h="16383"/>
          <w:pgMar w:top="1134" w:right="850" w:bottom="1134" w:left="1701" w:header="720" w:footer="720" w:gutter="0"/>
          <w:cols w:space="720"/>
        </w:sectPr>
      </w:pPr>
    </w:p>
    <w:p w:rsidR="00372654" w:rsidRPr="00517491" w:rsidRDefault="007E6F8B" w:rsidP="00372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13349909"/>
      <w:bookmarkEnd w:id="2"/>
      <w:r w:rsidRPr="00A61B3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372654">
        <w:rPr>
          <w:rFonts w:ascii="Times New Roman" w:hAnsi="Times New Roman" w:cs="Times New Roman"/>
          <w:b/>
          <w:sz w:val="24"/>
          <w:szCs w:val="24"/>
          <w:lang w:val="ru-RU"/>
        </w:rPr>
        <w:t>2. Содержание курса физики в 10 классе (углублённый уровень)</w:t>
      </w:r>
    </w:p>
    <w:p w:rsidR="00A9443F" w:rsidRPr="00A61B31" w:rsidRDefault="00A9443F" w:rsidP="00372654">
      <w:pPr>
        <w:spacing w:after="0" w:line="264" w:lineRule="auto"/>
        <w:jc w:val="both"/>
        <w:rPr>
          <w:lang w:val="ru-RU"/>
        </w:rPr>
      </w:pP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датчиковые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C54D6B">
        <w:rPr>
          <w:rFonts w:ascii="Times New Roman" w:hAnsi="Times New Roman"/>
          <w:color w:val="000000"/>
          <w:sz w:val="24"/>
          <w:szCs w:val="24"/>
          <w:lang w:val="ru-RU"/>
        </w:rPr>
        <w:t xml:space="preserve">Гипотеза. Физический закон, границы его применимости.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теория.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движений с использованием механизмов.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угловой скорости в редукторе.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4D6B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Давление. Гидростатическое давление.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Сила Архимеда.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Невесомость.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Вес тела при ускоренном подъёме и падении.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Центробежные механизмы.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Измерение коэффициента трения по величине углового коэффициента зависимости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</w:rPr>
        <w:t>F</w:t>
      </w:r>
      <w:proofErr w:type="spellStart"/>
      <w:proofErr w:type="gramEnd"/>
      <w:r w:rsidRPr="00372654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>тр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72654">
        <w:rPr>
          <w:rFonts w:ascii="Times New Roman" w:hAnsi="Times New Roman"/>
          <w:color w:val="000000"/>
          <w:sz w:val="24"/>
          <w:szCs w:val="24"/>
        </w:rPr>
        <w:t>N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A825A5" w:rsidRPr="00467BDA" w:rsidRDefault="007E6F8B" w:rsidP="00467BD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Виды равновесия.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условий равновесия твёрдого тела, имеющего ось вращения.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Потенциальные и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непотенциальные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9443F" w:rsidRPr="00C54D6B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 работы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непотенциальных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 с изменением механической энергии системы тел. </w:t>
      </w:r>
      <w:r w:rsidRPr="00C54D6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сохранения механической энергии.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мощности силы.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Взаимные превращения кинетической и потенциальной энергий при действии на тело силы тяжести и силы упругости.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A9443F" w:rsidRPr="00372654" w:rsidRDefault="00A944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(МКТ), их опытное обоснование. </w:t>
      </w:r>
      <w:proofErr w:type="spellStart"/>
      <w:proofErr w:type="gramStart"/>
      <w:r w:rsidRPr="00372654">
        <w:rPr>
          <w:rFonts w:ascii="Times New Roman" w:hAnsi="Times New Roman"/>
          <w:color w:val="000000"/>
          <w:sz w:val="24"/>
          <w:szCs w:val="24"/>
        </w:rPr>
        <w:t>Диффузия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Броуновское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движение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Авогадро.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Газовые законы. Уравнение Менделеева–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изопроцессов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: изотерма, изохора, изобара.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Модели движения частиц вещества.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Диффузия жидкостей.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Модель опыта Штерна.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Притяжение молекул.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и исследование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изопроцессов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pV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-диаграмме.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C54D6B">
        <w:rPr>
          <w:rFonts w:ascii="Times New Roman" w:hAnsi="Times New Roman"/>
          <w:color w:val="000000"/>
          <w:sz w:val="24"/>
          <w:szCs w:val="24"/>
          <w:lang w:val="ru-RU"/>
        </w:rPr>
        <w:t xml:space="preserve">Уравнение Майера. Удельная теплота сгорания топлива.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нагретому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компенсации (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Клаузиус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). Необратимость природных процессов.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действия тепловых машин. КПД.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Воздушное огниво.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37265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Твёрдое тело. Кристаллические и аморфные тела. Анизотропия свой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ств кр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исталлов. Плавление и кристаллизация. Удельная теплота плавления. Сублимация.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Ангармонизм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Тепловое расширение.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Опыты с мыльными плёнками.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Смачивание.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Капиллярные явления.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Виды деформаций.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Диэлектрики в электростатическом поле. Диэлектрическая проницаемость вещества.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4D6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Электроёмкость плоского конденсатора.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Граафа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Устройство и принцип действия электрометра.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Граафа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Сила тока. Постоянный ток.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372654">
        <w:rPr>
          <w:rFonts w:ascii="Times New Roman" w:hAnsi="Times New Roman"/>
          <w:color w:val="000000"/>
          <w:sz w:val="24"/>
          <w:szCs w:val="24"/>
        </w:rPr>
        <w:t>U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ЭДС 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Зависимость сопротивления цилиндрических проводников от длины, площади поперечного сечения и материала.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Способы соединения источников тока, ЭДС батарей.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372654">
        <w:rPr>
          <w:rFonts w:ascii="Times New Roman" w:hAnsi="Times New Roman"/>
          <w:color w:val="000000"/>
          <w:sz w:val="24"/>
          <w:szCs w:val="24"/>
        </w:rPr>
        <w:t>p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72654">
        <w:rPr>
          <w:rFonts w:ascii="Times New Roman" w:hAnsi="Times New Roman"/>
          <w:color w:val="000000"/>
          <w:sz w:val="24"/>
          <w:szCs w:val="24"/>
        </w:rPr>
        <w:t>n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ток в газах. Самостоятельный и несамостоятельный разряд. </w:t>
      </w:r>
      <w:proofErr w:type="spellStart"/>
      <w:proofErr w:type="gramStart"/>
      <w:r w:rsidRPr="00372654">
        <w:rPr>
          <w:rFonts w:ascii="Times New Roman" w:hAnsi="Times New Roman"/>
          <w:color w:val="000000"/>
          <w:sz w:val="24"/>
          <w:szCs w:val="24"/>
        </w:rPr>
        <w:t>Различные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типы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самостоятельного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разряда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2654">
        <w:rPr>
          <w:rFonts w:ascii="Times New Roman" w:hAnsi="Times New Roman"/>
          <w:color w:val="000000"/>
          <w:sz w:val="24"/>
          <w:szCs w:val="24"/>
        </w:rPr>
        <w:t>Молния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</w:rPr>
        <w:t>Плазма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Снятие вольт-амперной характеристики диода.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датчиковых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3726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связи.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понятия, связанные с изучением методов научного познания: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Химия: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География: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A9443F" w:rsidRPr="00372654" w:rsidRDefault="007E6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A9443F" w:rsidRPr="00A61B31" w:rsidRDefault="00A9443F">
      <w:pPr>
        <w:spacing w:after="0" w:line="264" w:lineRule="auto"/>
        <w:ind w:left="120"/>
        <w:jc w:val="both"/>
        <w:rPr>
          <w:lang w:val="ru-RU"/>
        </w:rPr>
      </w:pPr>
    </w:p>
    <w:p w:rsidR="00372654" w:rsidRDefault="00372654" w:rsidP="00372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13349911"/>
      <w:bookmarkEnd w:id="4"/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174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предметные результаты </w:t>
      </w:r>
    </w:p>
    <w:p w:rsidR="00372654" w:rsidRPr="00517491" w:rsidRDefault="00372654" w:rsidP="00372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освоения физики в 10 классе на углублённом уровне</w:t>
      </w:r>
    </w:p>
    <w:p w:rsidR="00A9443F" w:rsidRPr="00A61B31" w:rsidRDefault="00A9443F">
      <w:pPr>
        <w:spacing w:after="0" w:line="264" w:lineRule="auto"/>
        <w:ind w:left="120"/>
        <w:jc w:val="both"/>
        <w:rPr>
          <w:lang w:val="ru-RU"/>
        </w:rPr>
      </w:pPr>
    </w:p>
    <w:p w:rsidR="00A9443F" w:rsidRPr="00372654" w:rsidRDefault="007E6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7265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классе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, первый закон термодинамики, закон сохранения энергии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эквипотенциальность</w:t>
      </w:r>
      <w:proofErr w:type="spell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поверхности заряженного проводника;</w:t>
      </w:r>
      <w:proofErr w:type="gramEnd"/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</w:t>
      </w: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9443F" w:rsidRPr="00372654" w:rsidRDefault="007E6F8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72654">
        <w:rPr>
          <w:rFonts w:ascii="Times New Roman" w:hAnsi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9443F" w:rsidRPr="00372654" w:rsidRDefault="00A944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43F" w:rsidRPr="00A61B31" w:rsidRDefault="00A9443F">
      <w:pPr>
        <w:rPr>
          <w:lang w:val="ru-RU"/>
        </w:rPr>
        <w:sectPr w:rsidR="00A9443F" w:rsidRPr="00A61B31">
          <w:pgSz w:w="11906" w:h="16383"/>
          <w:pgMar w:top="1134" w:right="850" w:bottom="1134" w:left="1701" w:header="720" w:footer="720" w:gutter="0"/>
          <w:cols w:space="720"/>
        </w:sectPr>
      </w:pPr>
    </w:p>
    <w:p w:rsidR="00A9443F" w:rsidRDefault="007E6F8B">
      <w:pPr>
        <w:spacing w:after="0"/>
        <w:ind w:left="120"/>
      </w:pPr>
      <w:bookmarkStart w:id="6" w:name="block-13349912"/>
      <w:bookmarkEnd w:id="5"/>
      <w:r w:rsidRPr="00A61B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43F" w:rsidRDefault="007E6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545"/>
        <w:gridCol w:w="1841"/>
        <w:gridCol w:w="1910"/>
        <w:gridCol w:w="2313"/>
      </w:tblGrid>
      <w:tr w:rsidR="00A9443F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3F" w:rsidRDefault="00A9443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43F" w:rsidRDefault="00A94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Default="00A94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Default="00A9443F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Default="0037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Рабочая программа / ФОП</w:t>
            </w:r>
            <w:r w:rsidR="007E6F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43F" w:rsidRDefault="00A9443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43F" w:rsidRDefault="00A9443F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43F" w:rsidRDefault="00A94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Default="00A9443F"/>
        </w:tc>
      </w:tr>
      <w:tr w:rsidR="00A9443F" w:rsidRPr="001F3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43F" w:rsidRPr="00A61B31" w:rsidRDefault="007E6F8B">
            <w:pPr>
              <w:spacing w:after="0"/>
              <w:ind w:left="135"/>
              <w:rPr>
                <w:lang w:val="ru-RU"/>
              </w:rPr>
            </w:pPr>
            <w:r w:rsidRPr="00A61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Default="00A9443F"/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5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113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E6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113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E6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Default="00A9443F"/>
        </w:tc>
      </w:tr>
      <w:tr w:rsidR="00A9443F" w:rsidRPr="001F3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43F" w:rsidRPr="00A61B31" w:rsidRDefault="007E6F8B">
            <w:pPr>
              <w:spacing w:after="0"/>
              <w:ind w:left="135"/>
              <w:rPr>
                <w:lang w:val="ru-RU"/>
              </w:rPr>
            </w:pPr>
            <w:r w:rsidRPr="00A61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113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E6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15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20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Pr="00A61B31" w:rsidRDefault="007E6F8B">
            <w:pPr>
              <w:spacing w:after="0"/>
              <w:ind w:left="135"/>
              <w:rPr>
                <w:lang w:val="ru-RU"/>
              </w:rPr>
            </w:pP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14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113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7E6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Default="00A9443F"/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24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24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54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Default="00A9443F"/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94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16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Default="00A9443F"/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Pr="005253B7" w:rsidRDefault="005253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>
            <w:pPr>
              <w:spacing w:after="0"/>
              <w:ind w:left="135"/>
            </w:pPr>
          </w:p>
        </w:tc>
      </w:tr>
      <w:tr w:rsidR="00A94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Pr="00A61B31" w:rsidRDefault="007E6F8B">
            <w:pPr>
              <w:spacing w:after="0"/>
              <w:ind w:left="135"/>
              <w:rPr>
                <w:lang w:val="ru-RU"/>
              </w:rPr>
            </w:pP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9443F" w:rsidRPr="00372654" w:rsidRDefault="007E6F8B">
            <w:pPr>
              <w:spacing w:after="0"/>
              <w:ind w:left="135"/>
              <w:jc w:val="center"/>
              <w:rPr>
                <w:lang w:val="ru-RU"/>
              </w:rPr>
            </w:pP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  <w:r w:rsidR="00372654">
              <w:rPr>
                <w:rFonts w:ascii="Times New Roman" w:hAnsi="Times New Roman"/>
                <w:color w:val="000000"/>
                <w:sz w:val="24"/>
                <w:lang w:val="ru-RU"/>
              </w:rPr>
              <w:t>/ 170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443F" w:rsidRPr="005253B7" w:rsidRDefault="005253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9443F" w:rsidRDefault="007E6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9443F" w:rsidRDefault="00A9443F"/>
        </w:tc>
      </w:tr>
    </w:tbl>
    <w:p w:rsidR="00A9443F" w:rsidRDefault="00A9443F">
      <w:pPr>
        <w:sectPr w:rsidR="00A94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3F" w:rsidRPr="00C66FEC" w:rsidRDefault="007E6F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3349913"/>
      <w:bookmarkEnd w:id="6"/>
      <w:r w:rsidRPr="00C66F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9443F" w:rsidRPr="00C66FEC" w:rsidRDefault="007E6F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66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701"/>
        <w:gridCol w:w="1059"/>
        <w:gridCol w:w="1841"/>
        <w:gridCol w:w="1910"/>
        <w:gridCol w:w="1347"/>
        <w:gridCol w:w="2221"/>
      </w:tblGrid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Pr="00C66FEC" w:rsidRDefault="00A9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Pr="00C66FEC" w:rsidRDefault="00A9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Pr="00C66FEC" w:rsidRDefault="00A9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3F" w:rsidRPr="00C66FEC" w:rsidRDefault="00A9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113C50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Перемещение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проекции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"Кинематика"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силы относительно оси вращения.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 w:rsidP="00EF03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349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"Динамика. Статика твердого тела"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"Динамика.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 w:rsidP="00EF03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349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«Закон сохранения импульса»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непотенциальные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силы. Потенциальная энергия.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непотенциальных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 с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изменением механической энергии системы тел.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механической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"Законы сохранения в механике"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674A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 w:rsidP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4AE1" w:rsidRPr="00C66FEC" w:rsidRDefault="00674A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и размеры молекул (атомов).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Авогадро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CA7AEE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«Тепловое равновесие»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Менделеева-Клапейрона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Дальтона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Графическое представление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изопроцессов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изотерма, изохора, изобара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 w:rsidP="00CA7A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7AEE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</w:t>
            </w:r>
            <w:r w:rsidR="00811E46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"Основы МКТ"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"Основы МКТ"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идеального газа в термодинамике.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применимости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Менделеева-Клапейрона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Квазистатические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нестатические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-диаграмме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Конвекция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теплопроводность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сгорания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Необратимость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 w:rsidP="00CD1E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0F2B4C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" Принципы действия тепловых машин. КПД </w:t>
            </w:r>
            <w:r w:rsidR="000F2B4C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 Второй закон термодинамики для равновесных и неравновесных процессов"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"Термодинамика.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парообразования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кипения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«Влажность воздуха»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Анизотропия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BD057B" w:rsidRDefault="00A9443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Ангармонизм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теплового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«Уравнение теплового баланса»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Лапласа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"Агрегатные состояния вещества.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диэлектрики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Элементарный электрический заряд.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 сохранения электрического заряда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«Закон Кулона»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электростатического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суперпозиции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электрических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«Напряжённость электрического поля. Потенциал электростатического поля»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заряженного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«Последовательное  и параллельное соединение конденсаторов»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«Движение заряженной частицы в однородном электрическом поле»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"Электрическое поле"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тока. Напряжение и ЭДС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Ома для участка цепи.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«Последовательное, параллельное, смешанное соединение проводников»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—Л</w:t>
            </w:r>
            <w:proofErr w:type="gram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енца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«Работа электрического тока. Закон Джоуля </w:t>
            </w:r>
            <w:proofErr w:type="gramStart"/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—Л</w:t>
            </w:r>
            <w:proofErr w:type="gramEnd"/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енца»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EC7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«Мощность электрического тока</w:t>
            </w:r>
            <w:proofErr w:type="gramStart"/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  <w:r w:rsidR="006D60AD"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 «Закон Ома для полной (замкнутой) электрической цепи»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замыкание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«Конденсатор в цепи постоянного тока»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Фарадея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электролиза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газах. Плазма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полупроводниках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"Изучение неравномерного движения с целью определения мгновенной скорости"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"Измерение ускорения при прямолинейном равноускоренном движении по наклонной плоскости"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"Изучение движения тела, брошенного горизонтально"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"Изучение движения тела по окружности с постоянной по модулю скоростью"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D3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D3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"Исследование зависимости сил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упругости, возникающих в пружине и резиновом образце, от их деформации"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"Измерение коэффициента трения по величине углового коэффициента зависимости </w:t>
            </w:r>
            <w:proofErr w:type="gram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spellStart"/>
            <w:proofErr w:type="gram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"Исследование условий равновесия твёрдого тела, имеющего ось вращения"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"Измерение импульса тела по тормозному пути"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"Изучение изотермического процесса»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"Измерение удельной теплоёмкости"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"Измерение удельной теплоты плавления льда"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D3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"Наблюдение превращения энергии заряженного конденсатора в энергию излучения светодиода"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CD3" w:rsidRPr="00C66FEC" w:rsidRDefault="00390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"Исследование зависимости силы тока от напряжения для лампы накаливания"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2708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"Снятие </w:t>
            </w:r>
            <w:proofErr w:type="gram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вольт-амперной</w:t>
            </w:r>
            <w:proofErr w:type="gram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характеристики диода"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2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2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2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аттестация</w:t>
            </w:r>
            <w:proofErr w:type="spellEnd"/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2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2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молекулярно­кинетической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теории"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7A2F" w:rsidRPr="00C66FEC" w:rsidRDefault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E1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 w:rsidP="00B07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0E1" w:rsidRPr="00C66FEC" w:rsidRDefault="00403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переходы</w:t>
            </w:r>
            <w:proofErr w:type="spellEnd"/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 по теме "Электрическое поле"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F" w:rsidRPr="00C66FEC" w:rsidTr="00B07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5253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E6F8B"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3F" w:rsidRPr="00C66FEC" w:rsidRDefault="007E6F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3F" w:rsidRPr="00C66FEC" w:rsidRDefault="00A9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43F" w:rsidRPr="00C66FEC" w:rsidRDefault="00A944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7082" w:rsidRPr="00C66FEC" w:rsidRDefault="00BF70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7082" w:rsidRPr="00C66FEC" w:rsidRDefault="00BF70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7082" w:rsidRPr="00C66FEC" w:rsidRDefault="00BF70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7082" w:rsidRPr="00C66FEC" w:rsidRDefault="00BF7082" w:rsidP="00BF7082">
      <w:pPr>
        <w:pStyle w:val="af"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6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 контрольных мероприятий.</w:t>
      </w:r>
    </w:p>
    <w:p w:rsidR="00BF7082" w:rsidRPr="00C66FEC" w:rsidRDefault="00BF7082" w:rsidP="00BF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195"/>
        <w:gridCol w:w="8096"/>
      </w:tblGrid>
      <w:tr w:rsidR="00BF7082" w:rsidRPr="00C66FEC" w:rsidTr="007E6F8B">
        <w:trPr>
          <w:cantSplit/>
          <w:trHeight w:val="276"/>
        </w:trPr>
        <w:tc>
          <w:tcPr>
            <w:tcW w:w="665" w:type="dxa"/>
            <w:vMerge w:val="restart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66FE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95" w:type="dxa"/>
            <w:vMerge w:val="restart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096" w:type="dxa"/>
            <w:vMerge w:val="restart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F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C6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7082" w:rsidRPr="00C66FEC" w:rsidTr="007E6F8B">
        <w:trPr>
          <w:cantSplit/>
          <w:trHeight w:val="537"/>
        </w:trPr>
        <w:tc>
          <w:tcPr>
            <w:tcW w:w="665" w:type="dxa"/>
            <w:vMerge/>
          </w:tcPr>
          <w:p w:rsidR="00BF7082" w:rsidRPr="00C66FEC" w:rsidRDefault="00BF7082" w:rsidP="007E6F8B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195" w:type="dxa"/>
            <w:vMerge/>
          </w:tcPr>
          <w:p w:rsidR="00BF7082" w:rsidRPr="00C66FEC" w:rsidRDefault="00BF7082" w:rsidP="007E6F8B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8096" w:type="dxa"/>
            <w:vMerge/>
          </w:tcPr>
          <w:p w:rsidR="00BF7082" w:rsidRPr="00C66FEC" w:rsidRDefault="00BF7082" w:rsidP="007E6F8B">
            <w:pPr>
              <w:pStyle w:val="21"/>
              <w:rPr>
                <w:sz w:val="24"/>
              </w:rPr>
            </w:pPr>
          </w:p>
        </w:tc>
      </w:tr>
      <w:tr w:rsidR="00BF7082" w:rsidRPr="001F318D" w:rsidTr="007E6F8B">
        <w:trPr>
          <w:cantSplit/>
          <w:trHeight w:val="300"/>
        </w:trPr>
        <w:tc>
          <w:tcPr>
            <w:tcW w:w="665" w:type="dxa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6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"Кинематика"</w:t>
            </w:r>
          </w:p>
        </w:tc>
      </w:tr>
      <w:tr w:rsidR="00BF7082" w:rsidRPr="00C66FEC" w:rsidTr="007E6F8B">
        <w:trPr>
          <w:cantSplit/>
          <w:trHeight w:val="300"/>
        </w:trPr>
        <w:tc>
          <w:tcPr>
            <w:tcW w:w="665" w:type="dxa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6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"Динамика. Статика твердого тела"</w:t>
            </w:r>
          </w:p>
        </w:tc>
      </w:tr>
      <w:tr w:rsidR="00BF7082" w:rsidRPr="001F318D" w:rsidTr="007E6F8B">
        <w:trPr>
          <w:cantSplit/>
          <w:trHeight w:val="300"/>
        </w:trPr>
        <w:tc>
          <w:tcPr>
            <w:tcW w:w="665" w:type="dxa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"Законы сохранения в механике"</w:t>
            </w:r>
          </w:p>
        </w:tc>
      </w:tr>
      <w:tr w:rsidR="00BF7082" w:rsidRPr="001F318D" w:rsidTr="007E6F8B">
        <w:trPr>
          <w:cantSplit/>
          <w:trHeight w:val="315"/>
        </w:trPr>
        <w:tc>
          <w:tcPr>
            <w:tcW w:w="665" w:type="dxa"/>
          </w:tcPr>
          <w:p w:rsidR="00BF7082" w:rsidRPr="00C66FEC" w:rsidRDefault="00BF7082" w:rsidP="007E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BF7082" w:rsidRPr="00C66FEC" w:rsidRDefault="00BF7082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C6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"Основы МКТ"</w:t>
            </w:r>
          </w:p>
        </w:tc>
      </w:tr>
      <w:tr w:rsidR="00BF7082" w:rsidRPr="00BF7082" w:rsidTr="007E6F8B">
        <w:trPr>
          <w:cantSplit/>
          <w:trHeight w:val="315"/>
        </w:trPr>
        <w:tc>
          <w:tcPr>
            <w:tcW w:w="665" w:type="dxa"/>
          </w:tcPr>
          <w:p w:rsidR="00BF7082" w:rsidRPr="00BF7082" w:rsidRDefault="007E6F8B" w:rsidP="007E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195" w:type="dxa"/>
          </w:tcPr>
          <w:p w:rsidR="00BF7082" w:rsidRPr="008A57B8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BF7082" w:rsidRPr="00F22CB2" w:rsidRDefault="00BF7082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61B31">
              <w:rPr>
                <w:rFonts w:ascii="Times New Roman" w:hAnsi="Times New Roman"/>
                <w:color w:val="000000"/>
                <w:sz w:val="24"/>
              </w:rPr>
              <w:t xml:space="preserve">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</w:tr>
      <w:tr w:rsidR="00BF7082" w:rsidRPr="00BF7082" w:rsidTr="007E6F8B">
        <w:trPr>
          <w:cantSplit/>
          <w:trHeight w:val="315"/>
        </w:trPr>
        <w:tc>
          <w:tcPr>
            <w:tcW w:w="665" w:type="dxa"/>
          </w:tcPr>
          <w:p w:rsidR="00BF7082" w:rsidRPr="00BF7082" w:rsidRDefault="007E6F8B" w:rsidP="007E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195" w:type="dxa"/>
          </w:tcPr>
          <w:p w:rsidR="00BF7082" w:rsidRPr="008A57B8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BF7082" w:rsidRPr="00F22CB2" w:rsidRDefault="007E6F8B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61B31">
              <w:rPr>
                <w:rFonts w:ascii="Times New Roman" w:hAnsi="Times New Roman"/>
                <w:color w:val="000000"/>
                <w:sz w:val="24"/>
              </w:rPr>
              <w:t xml:space="preserve">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</w:tr>
      <w:tr w:rsidR="00BF7082" w:rsidRPr="001F318D" w:rsidTr="007E6F8B">
        <w:trPr>
          <w:cantSplit/>
          <w:trHeight w:val="315"/>
        </w:trPr>
        <w:tc>
          <w:tcPr>
            <w:tcW w:w="665" w:type="dxa"/>
          </w:tcPr>
          <w:p w:rsidR="00BF7082" w:rsidRPr="00BF7082" w:rsidRDefault="007E6F8B" w:rsidP="007E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195" w:type="dxa"/>
          </w:tcPr>
          <w:p w:rsidR="00BF7082" w:rsidRPr="008A57B8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BF7082" w:rsidRPr="00F22CB2" w:rsidRDefault="007E6F8B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61B31">
              <w:rPr>
                <w:rFonts w:ascii="Times New Roman" w:hAnsi="Times New Roman"/>
                <w:color w:val="000000"/>
                <w:sz w:val="24"/>
              </w:rPr>
              <w:t xml:space="preserve"> по теме "Электрическое поле"</w:t>
            </w:r>
          </w:p>
        </w:tc>
      </w:tr>
      <w:tr w:rsidR="00BF7082" w:rsidRPr="001F318D" w:rsidTr="007E6F8B">
        <w:trPr>
          <w:cantSplit/>
          <w:trHeight w:val="315"/>
        </w:trPr>
        <w:tc>
          <w:tcPr>
            <w:tcW w:w="665" w:type="dxa"/>
          </w:tcPr>
          <w:p w:rsidR="00BF7082" w:rsidRPr="00BF7082" w:rsidRDefault="007E6F8B" w:rsidP="007E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195" w:type="dxa"/>
          </w:tcPr>
          <w:p w:rsidR="00BF7082" w:rsidRPr="008A57B8" w:rsidRDefault="00BF7082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BF7082" w:rsidRPr="00F22CB2" w:rsidRDefault="007E6F8B" w:rsidP="007E6F8B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61B31">
              <w:rPr>
                <w:rFonts w:ascii="Times New Roman" w:hAnsi="Times New Roman"/>
                <w:color w:val="000000"/>
                <w:sz w:val="24"/>
              </w:rPr>
              <w:t xml:space="preserve"> по теме "Постоянный электрический ток"</w:t>
            </w:r>
          </w:p>
        </w:tc>
      </w:tr>
      <w:tr w:rsidR="005253B7" w:rsidRPr="005253B7" w:rsidTr="007E6F8B">
        <w:trPr>
          <w:cantSplit/>
          <w:trHeight w:val="315"/>
        </w:trPr>
        <w:tc>
          <w:tcPr>
            <w:tcW w:w="665" w:type="dxa"/>
          </w:tcPr>
          <w:p w:rsidR="005253B7" w:rsidRDefault="00623CF8" w:rsidP="007E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195" w:type="dxa"/>
          </w:tcPr>
          <w:p w:rsidR="005253B7" w:rsidRPr="008A57B8" w:rsidRDefault="005253B7" w:rsidP="007E6F8B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</w:tcPr>
          <w:p w:rsidR="005253B7" w:rsidRPr="00C03784" w:rsidRDefault="005253B7" w:rsidP="007E6F8B">
            <w:pPr>
              <w:pStyle w:val="Standard"/>
              <w:spacing w:after="28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тест (промежуточная аттестация)</w:t>
            </w:r>
          </w:p>
        </w:tc>
      </w:tr>
    </w:tbl>
    <w:p w:rsidR="00BF7082" w:rsidRDefault="00BF7082" w:rsidP="00BF7082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082" w:rsidRPr="00385D24" w:rsidRDefault="00BF7082" w:rsidP="00BF7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24">
        <w:rPr>
          <w:rFonts w:ascii="Times New Roman" w:hAnsi="Times New Roman" w:cs="Times New Roman"/>
          <w:b/>
          <w:sz w:val="24"/>
          <w:szCs w:val="24"/>
          <w:lang w:val="ru-RU"/>
        </w:rPr>
        <w:t>Оснащённость образовательного процесса учебным оборудованием при проведении демонстраций и выполнении лабораторных работ по физике в 10 классе</w:t>
      </w:r>
      <w:r w:rsidR="007E6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(углублённый уровень)</w:t>
      </w:r>
    </w:p>
    <w:p w:rsidR="00BF7082" w:rsidRPr="00385D24" w:rsidRDefault="00BF7082" w:rsidP="00BF70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BF7082" w:rsidRPr="001F318D" w:rsidTr="007E6F8B">
        <w:tc>
          <w:tcPr>
            <w:tcW w:w="4785" w:type="dxa"/>
          </w:tcPr>
          <w:p w:rsidR="00BF7082" w:rsidRPr="00306EAE" w:rsidRDefault="00BF7082" w:rsidP="007E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EA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proofErr w:type="spellEnd"/>
            <w:r w:rsidRPr="0030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EA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786" w:type="dxa"/>
          </w:tcPr>
          <w:p w:rsidR="00BF7082" w:rsidRPr="001F318D" w:rsidRDefault="00BF7082" w:rsidP="007E6F8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1F31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Использование оборудования центра «Точка роста», ЦОС, иного оборудования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3E4F6D" w:rsidRDefault="007E6F8B" w:rsidP="003E4F6D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"Знакомство с цифровой лабораторией по физике. </w:t>
            </w:r>
            <w:r w:rsidRPr="003E4F6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4786" w:type="dxa"/>
          </w:tcPr>
          <w:p w:rsidR="007E6F8B" w:rsidRPr="007E5128" w:rsidRDefault="007E6F8B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4F6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Цифровая лаборатория </w:t>
            </w:r>
            <w:proofErr w:type="spellStart"/>
            <w:r w:rsidRPr="00E87CD9">
              <w:rPr>
                <w:rFonts w:ascii="Times New Roman" w:hAnsi="Times New Roman" w:cs="Times New Roman"/>
                <w:i/>
                <w:color w:val="000000"/>
              </w:rPr>
              <w:t>Releon</w:t>
            </w:r>
            <w:proofErr w:type="spellEnd"/>
            <w:r w:rsidR="003E4F6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r w:rsidR="007E5128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r w:rsidR="003E4F6D" w:rsidRPr="003E4F6D">
              <w:rPr>
                <w:rFonts w:ascii="Times New Roman" w:hAnsi="Times New Roman" w:cs="Times New Roman"/>
                <w:color w:val="000000"/>
                <w:lang w:val="ru-RU"/>
              </w:rPr>
              <w:t>цифровые датчики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7E6F8B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"Изучение неравномерного движения с целью определения мгновенной скорости"</w:t>
            </w:r>
          </w:p>
        </w:tc>
        <w:tc>
          <w:tcPr>
            <w:tcW w:w="4786" w:type="dxa"/>
          </w:tcPr>
          <w:p w:rsidR="003E4F6D" w:rsidRDefault="003E4F6D" w:rsidP="00441ABE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2247">
              <w:rPr>
                <w:rFonts w:ascii="Times New Roman" w:hAnsi="Times New Roman" w:cs="Times New Roman"/>
                <w:color w:val="000000"/>
              </w:rPr>
              <w:t>Штатив лабора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торный, механи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ческая скамья, брусок деревян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ный, элект</w:t>
            </w:r>
            <w:r>
              <w:rPr>
                <w:rFonts w:ascii="Times New Roman" w:hAnsi="Times New Roman" w:cs="Times New Roman"/>
                <w:color w:val="000000"/>
              </w:rPr>
              <w:t>рон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ный секундомер с датчиками.</w:t>
            </w:r>
          </w:p>
          <w:p w:rsidR="003E4F6D" w:rsidRPr="00852247" w:rsidRDefault="003E4F6D" w:rsidP="00441ABE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proofErr w:type="spellStart"/>
            <w:r w:rsidRPr="0064709E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proofErr w:type="spellEnd"/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852247">
              <w:rPr>
                <w:rFonts w:ascii="Times New Roman" w:hAnsi="Times New Roman" w:cs="Times New Roman"/>
                <w:color w:val="000000"/>
              </w:rPr>
              <w:t>магнитоуправ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 xml:space="preserve">ляемые </w:t>
            </w:r>
            <w:proofErr w:type="spellStart"/>
            <w:r w:rsidRPr="00852247">
              <w:rPr>
                <w:rFonts w:ascii="Times New Roman" w:hAnsi="Times New Roman" w:cs="Times New Roman"/>
                <w:color w:val="000000"/>
              </w:rPr>
              <w:t>герко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новые</w:t>
            </w:r>
            <w:proofErr w:type="spellEnd"/>
            <w:r w:rsidRPr="00852247">
              <w:rPr>
                <w:rFonts w:ascii="Times New Roman" w:hAnsi="Times New Roman" w:cs="Times New Roman"/>
                <w:color w:val="000000"/>
              </w:rPr>
              <w:t xml:space="preserve"> датчики секундомера </w:t>
            </w:r>
          </w:p>
          <w:p w:rsidR="007E6F8B" w:rsidRPr="00385D24" w:rsidRDefault="007E6F8B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ускорения при прямолинейном равноускоренном движении по наклонной плоскости" </w:t>
            </w:r>
          </w:p>
        </w:tc>
        <w:tc>
          <w:tcPr>
            <w:tcW w:w="4786" w:type="dxa"/>
          </w:tcPr>
          <w:p w:rsidR="007E5128" w:rsidRDefault="007E5128" w:rsidP="00441ABE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2247">
              <w:rPr>
                <w:rFonts w:ascii="Times New Roman" w:hAnsi="Times New Roman" w:cs="Times New Roman"/>
                <w:color w:val="000000"/>
              </w:rPr>
              <w:t>Штатив лабора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торный, механи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ческая скамья, брусок деревян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ный, элект</w:t>
            </w:r>
            <w:r>
              <w:rPr>
                <w:rFonts w:ascii="Times New Roman" w:hAnsi="Times New Roman" w:cs="Times New Roman"/>
                <w:color w:val="000000"/>
              </w:rPr>
              <w:t>рон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ный секундомер с датчиками.</w:t>
            </w:r>
          </w:p>
          <w:p w:rsidR="007E5128" w:rsidRPr="00852247" w:rsidRDefault="007E5128" w:rsidP="00441ABE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proofErr w:type="spellStart"/>
            <w:r w:rsidRPr="0064709E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proofErr w:type="spellEnd"/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852247">
              <w:rPr>
                <w:rFonts w:ascii="Times New Roman" w:hAnsi="Times New Roman" w:cs="Times New Roman"/>
                <w:color w:val="000000"/>
              </w:rPr>
              <w:t>магнитоуправ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 xml:space="preserve">ляемые </w:t>
            </w:r>
            <w:proofErr w:type="spellStart"/>
            <w:r w:rsidRPr="00852247">
              <w:rPr>
                <w:rFonts w:ascii="Times New Roman" w:hAnsi="Times New Roman" w:cs="Times New Roman"/>
                <w:color w:val="000000"/>
              </w:rPr>
              <w:t>герко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новые</w:t>
            </w:r>
            <w:proofErr w:type="spellEnd"/>
            <w:r w:rsidRPr="00852247">
              <w:rPr>
                <w:rFonts w:ascii="Times New Roman" w:hAnsi="Times New Roman" w:cs="Times New Roman"/>
                <w:color w:val="000000"/>
              </w:rPr>
              <w:t xml:space="preserve"> датчики секундомера </w:t>
            </w:r>
          </w:p>
          <w:p w:rsidR="007E6F8B" w:rsidRPr="00385D24" w:rsidRDefault="007E6F8B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"Изучение движения тела, брошенного горизонтально"</w:t>
            </w:r>
          </w:p>
        </w:tc>
        <w:tc>
          <w:tcPr>
            <w:tcW w:w="4786" w:type="dxa"/>
          </w:tcPr>
          <w:p w:rsidR="007E6F8B" w:rsidRPr="007E5128" w:rsidRDefault="007E5128" w:rsidP="0044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 шарик, жёлоб, линейка, секундомер, указка, ящик с песком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"Изучение движения тела по окружности с постоянной по модулю скоростью" </w:t>
            </w:r>
          </w:p>
        </w:tc>
        <w:tc>
          <w:tcPr>
            <w:tcW w:w="4786" w:type="dxa"/>
          </w:tcPr>
          <w:p w:rsidR="007E6F8B" w:rsidRPr="007E5128" w:rsidRDefault="007E5128" w:rsidP="0044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Штатив с муфтой и лапкой, лента измерительная, циркуль, динамометр лабораторный, электронные весы, шарик на </w:t>
            </w:r>
            <w:r w:rsidRPr="007E5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нити, кусочек пробки с отверстием, лист бумаги, линейка.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4786" w:type="dxa"/>
          </w:tcPr>
          <w:p w:rsidR="007E6F8B" w:rsidRPr="003E4F6D" w:rsidRDefault="003E4F6D" w:rsidP="0044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Брусок, наклонная плоскость, </w:t>
            </w:r>
            <w:proofErr w:type="spellStart"/>
            <w:r w:rsidRPr="003E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секндомер</w:t>
            </w:r>
            <w:proofErr w:type="spellEnd"/>
            <w:r w:rsidRPr="003E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транспортир, линейка, набор грузов по 100г.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зависимости сил упругости, возникающих в пружине и резиновом образце, от их деформации" </w:t>
            </w:r>
          </w:p>
        </w:tc>
        <w:tc>
          <w:tcPr>
            <w:tcW w:w="4786" w:type="dxa"/>
          </w:tcPr>
          <w:p w:rsidR="007E6F8B" w:rsidRPr="00CF1D06" w:rsidRDefault="00CF1D06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1D06">
              <w:rPr>
                <w:rFonts w:ascii="Times New Roman" w:hAnsi="Times New Roman" w:cs="Times New Roman"/>
                <w:color w:val="000000"/>
                <w:lang w:val="ru-RU"/>
              </w:rPr>
              <w:t>Штатив с муфтой и лапкой, спиральная пружина, набор грузов массой 100г каждый, линейка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</w:t>
            </w:r>
          </w:p>
        </w:tc>
        <w:tc>
          <w:tcPr>
            <w:tcW w:w="4786" w:type="dxa"/>
          </w:tcPr>
          <w:p w:rsidR="007E6F8B" w:rsidRPr="007E5128" w:rsidRDefault="007E5128" w:rsidP="0044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Доска, два разных бруска, различающиеся по гладкости поверхностей, лист плотной бумаги, штатив, линейка.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условий равновесия твёрдого тела, имеющего ось вращения" </w:t>
            </w:r>
          </w:p>
        </w:tc>
        <w:tc>
          <w:tcPr>
            <w:tcW w:w="4786" w:type="dxa"/>
          </w:tcPr>
          <w:p w:rsidR="007E6F8B" w:rsidRPr="000D68D6" w:rsidRDefault="000D68D6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8D6">
              <w:rPr>
                <w:rFonts w:ascii="Times New Roman" w:hAnsi="Times New Roman" w:cs="Times New Roman"/>
                <w:color w:val="000000"/>
                <w:lang w:val="ru-RU"/>
              </w:rPr>
              <w:t>Рычаг с крепле</w:t>
            </w:r>
            <w:r w:rsidRPr="000D68D6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ниями для гру</w:t>
            </w:r>
            <w:r w:rsidRPr="000D68D6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зов, набор гру</w:t>
            </w:r>
            <w:r w:rsidRPr="000D68D6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зов по 100 г, динамометр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импульса тела по тормозному пути" </w:t>
            </w:r>
          </w:p>
        </w:tc>
        <w:tc>
          <w:tcPr>
            <w:tcW w:w="4786" w:type="dxa"/>
          </w:tcPr>
          <w:p w:rsidR="007E6F8B" w:rsidRPr="000D68D6" w:rsidRDefault="000D68D6" w:rsidP="00441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Наклонна плоскость с поверхностью тормозного пути, измерительная линейка, металлическая монета, электронные весы.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"Изучение изотермического процесса</w:t>
            </w:r>
            <w:r w:rsidR="00CF1D0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7E6F8B" w:rsidRDefault="007E6F8B" w:rsidP="00441ABE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Трубка с кранами на концах из набора «Газовые законы», калориметр, измерительная лента, барометр-анероид, штатив с двумя лапками.</w:t>
            </w:r>
          </w:p>
          <w:p w:rsidR="007E6F8B" w:rsidRDefault="007E6F8B" w:rsidP="00441ABE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CD9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proofErr w:type="spellStart"/>
            <w:r w:rsidRPr="00E87CD9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proofErr w:type="spellEnd"/>
            <w:r w:rsidRPr="00E87CD9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датчик темпера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туры.</w:t>
            </w:r>
          </w:p>
          <w:p w:rsidR="007E6F8B" w:rsidRPr="00385D24" w:rsidRDefault="007E6F8B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удельной теплоёмкости" </w:t>
            </w:r>
          </w:p>
        </w:tc>
        <w:tc>
          <w:tcPr>
            <w:tcW w:w="4786" w:type="dxa"/>
          </w:tcPr>
          <w:p w:rsidR="007E6F8B" w:rsidRPr="00CF1D06" w:rsidRDefault="00CF1D06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1D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Цифровая лаборатория </w:t>
            </w:r>
            <w:proofErr w:type="spellStart"/>
            <w:r w:rsidRPr="00BD26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Releon</w:t>
            </w:r>
            <w:proofErr w:type="spellEnd"/>
            <w:r w:rsidRPr="00CF1D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CF1D06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CF1D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физике</w:t>
            </w:r>
            <w:r w:rsidRPr="00CF1D06">
              <w:rPr>
                <w:rFonts w:ascii="Times New Roman" w:hAnsi="Times New Roman" w:cs="Times New Roman"/>
                <w:w w:val="90"/>
                <w:lang w:val="ru-RU"/>
              </w:rPr>
              <w:t xml:space="preserve">:  </w:t>
            </w:r>
            <w:r w:rsidRPr="00CF1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температуры, термометр, калориметр, горячая и холодная вода, мерный цилиндр, груз цилиндрический с крючком, нить, электронные весы.</w:t>
            </w:r>
          </w:p>
        </w:tc>
      </w:tr>
      <w:tr w:rsidR="007E6F8B" w:rsidRPr="00BF7082" w:rsidTr="007E6F8B">
        <w:tc>
          <w:tcPr>
            <w:tcW w:w="4785" w:type="dxa"/>
            <w:vAlign w:val="center"/>
          </w:tcPr>
          <w:p w:rsidR="007E6F8B" w:rsidRPr="00441ABE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удельной теплоты плавления льда" </w:t>
            </w:r>
          </w:p>
        </w:tc>
        <w:tc>
          <w:tcPr>
            <w:tcW w:w="4786" w:type="dxa"/>
          </w:tcPr>
          <w:p w:rsidR="00CF1D06" w:rsidRDefault="00CF1D06" w:rsidP="00441ABE">
            <w:pPr>
              <w:pStyle w:val="TableParagraph"/>
              <w:spacing w:line="230" w:lineRule="auto"/>
              <w:ind w:right="9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26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D26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Releon</w:t>
            </w:r>
            <w:proofErr w:type="spellEnd"/>
            <w:r w:rsidRPr="00BD26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</w:t>
            </w:r>
            <w:r w:rsidRPr="00BD2690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275D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физике</w:t>
            </w:r>
            <w:r w:rsidRPr="00BD2690">
              <w:rPr>
                <w:rFonts w:ascii="Times New Roman" w:hAnsi="Times New Roman" w:cs="Times New Roman"/>
                <w:w w:val="90"/>
              </w:rPr>
              <w:t>:</w:t>
            </w:r>
            <w:r>
              <w:rPr>
                <w:rFonts w:ascii="Times New Roman" w:hAnsi="Times New Roman" w:cs="Times New Roman"/>
                <w:w w:val="90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дат</w:t>
            </w:r>
            <w:r w:rsidRPr="00275D9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чик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температу</w:t>
            </w:r>
            <w:r w:rsidRPr="00275D9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ры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CF1D06" w:rsidRPr="00275D9D" w:rsidRDefault="00CF1D06" w:rsidP="00441ABE">
            <w:pPr>
              <w:pStyle w:val="TableParagraph"/>
              <w:spacing w:line="230" w:lineRule="auto"/>
              <w:ind w:right="9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275D9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алориметр, сосуд с тающим льдом, сосуд</w:t>
            </w:r>
          </w:p>
          <w:p w:rsidR="007E6F8B" w:rsidRPr="00385D24" w:rsidRDefault="00CF1D06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27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тронные</w:t>
            </w:r>
            <w:proofErr w:type="spellEnd"/>
            <w:r w:rsidRPr="0027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</w:t>
            </w:r>
            <w:proofErr w:type="spellEnd"/>
            <w:r w:rsidRPr="0027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"Наблюдение превращения энергии заряженного конденсатора в энергию излучения светодиода" </w:t>
            </w:r>
          </w:p>
        </w:tc>
        <w:tc>
          <w:tcPr>
            <w:tcW w:w="4786" w:type="dxa"/>
          </w:tcPr>
          <w:p w:rsidR="007E6F8B" w:rsidRPr="00385D24" w:rsidRDefault="0091373D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8D6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Цифровая лаборатория </w:t>
            </w:r>
            <w:proofErr w:type="spellStart"/>
            <w:r w:rsidRPr="00BD2690">
              <w:rPr>
                <w:rFonts w:ascii="Times New Roman" w:hAnsi="Times New Roman" w:cs="Times New Roman"/>
                <w:i/>
                <w:color w:val="000000"/>
              </w:rPr>
              <w:t>Releon</w:t>
            </w:r>
            <w:proofErr w:type="spellEnd"/>
            <w:r w:rsidRPr="000D68D6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по</w:t>
            </w:r>
            <w:r w:rsidRPr="000D68D6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0D68D6">
              <w:rPr>
                <w:rFonts w:ascii="Times New Roman" w:hAnsi="Times New Roman" w:cs="Times New Roman"/>
                <w:i/>
                <w:color w:val="000000"/>
                <w:lang w:val="ru-RU"/>
              </w:rPr>
              <w:t>физике</w:t>
            </w:r>
            <w:r w:rsidRPr="000D68D6">
              <w:rPr>
                <w:rFonts w:ascii="Times New Roman" w:hAnsi="Times New Roman" w:cs="Times New Roman"/>
                <w:w w:val="90"/>
                <w:lang w:val="ru-RU"/>
              </w:rPr>
              <w:t xml:space="preserve">:  </w:t>
            </w:r>
            <w:r w:rsidRPr="00441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конденсатор, светодиод, </w:t>
            </w:r>
            <w:r w:rsidR="00441ABE" w:rsidRPr="00441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переключатель, </w:t>
            </w:r>
            <w:proofErr w:type="spellStart"/>
            <w:r w:rsidR="00441ABE" w:rsidRPr="00441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соединительтные</w:t>
            </w:r>
            <w:proofErr w:type="spellEnd"/>
            <w:r w:rsidR="00441ABE" w:rsidRPr="00441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провода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зависимости силы тока от напряжения для лампы накаливания"</w:t>
            </w:r>
          </w:p>
        </w:tc>
        <w:tc>
          <w:tcPr>
            <w:tcW w:w="4786" w:type="dxa"/>
          </w:tcPr>
          <w:p w:rsidR="007E6F8B" w:rsidRPr="000D68D6" w:rsidRDefault="000D68D6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8D6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Цифровая лаборатория </w:t>
            </w:r>
            <w:proofErr w:type="spellStart"/>
            <w:r w:rsidRPr="00BD2690">
              <w:rPr>
                <w:rFonts w:ascii="Times New Roman" w:hAnsi="Times New Roman" w:cs="Times New Roman"/>
                <w:i/>
                <w:color w:val="000000"/>
              </w:rPr>
              <w:t>Releon</w:t>
            </w:r>
            <w:proofErr w:type="spellEnd"/>
            <w:r w:rsidRPr="000D68D6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по</w:t>
            </w:r>
            <w:r w:rsidRPr="000D68D6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0D68D6">
              <w:rPr>
                <w:rFonts w:ascii="Times New Roman" w:hAnsi="Times New Roman" w:cs="Times New Roman"/>
                <w:i/>
                <w:color w:val="000000"/>
                <w:lang w:val="ru-RU"/>
              </w:rPr>
              <w:t>физике</w:t>
            </w:r>
            <w:r w:rsidRPr="000D68D6">
              <w:rPr>
                <w:rFonts w:ascii="Times New Roman" w:hAnsi="Times New Roman" w:cs="Times New Roman"/>
                <w:w w:val="90"/>
                <w:lang w:val="ru-RU"/>
              </w:rPr>
              <w:t xml:space="preserve">:  </w:t>
            </w:r>
            <w:r w:rsidRPr="000D68D6">
              <w:rPr>
                <w:rFonts w:ascii="Times New Roman" w:hAnsi="Times New Roman" w:cs="Times New Roman"/>
                <w:color w:val="000000"/>
                <w:lang w:val="ru-RU" w:eastAsia="ar-SA"/>
              </w:rPr>
              <w:t>датчик тока, датчик напряжения, резистор, реостат, источник питания, комплект проводов, ключ.</w:t>
            </w:r>
          </w:p>
        </w:tc>
      </w:tr>
      <w:tr w:rsidR="007E6F8B" w:rsidRPr="001F318D" w:rsidTr="007E6F8B">
        <w:tc>
          <w:tcPr>
            <w:tcW w:w="4785" w:type="dxa"/>
            <w:vAlign w:val="center"/>
          </w:tcPr>
          <w:p w:rsidR="007E6F8B" w:rsidRPr="00A61B31" w:rsidRDefault="007E6F8B" w:rsidP="00441ABE">
            <w:pPr>
              <w:ind w:left="135"/>
              <w:rPr>
                <w:lang w:val="ru-RU"/>
              </w:rPr>
            </w:pPr>
            <w:r w:rsidRPr="00C03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"Снятие </w:t>
            </w:r>
            <w:proofErr w:type="gramStart"/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gramEnd"/>
            <w:r w:rsidRPr="00A61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4786" w:type="dxa"/>
          </w:tcPr>
          <w:p w:rsidR="007E6F8B" w:rsidRPr="00385D24" w:rsidRDefault="00CF1D06" w:rsidP="00441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48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Цифровая лаборатория </w:t>
            </w:r>
            <w:proofErr w:type="spellStart"/>
            <w:r w:rsidRPr="00BD2690">
              <w:rPr>
                <w:rFonts w:ascii="Times New Roman" w:hAnsi="Times New Roman" w:cs="Times New Roman"/>
                <w:i/>
                <w:color w:val="000000"/>
              </w:rPr>
              <w:t>Releon</w:t>
            </w:r>
            <w:proofErr w:type="spellEnd"/>
            <w:r w:rsidRPr="00767648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по</w:t>
            </w:r>
            <w:r w:rsidRPr="00767648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767648">
              <w:rPr>
                <w:rFonts w:ascii="Times New Roman" w:hAnsi="Times New Roman" w:cs="Times New Roman"/>
                <w:i/>
                <w:color w:val="000000"/>
                <w:lang w:val="ru-RU"/>
              </w:rPr>
              <w:t>физике</w:t>
            </w:r>
            <w:r w:rsidRPr="00767648">
              <w:rPr>
                <w:rFonts w:ascii="Times New Roman" w:hAnsi="Times New Roman" w:cs="Times New Roman"/>
                <w:w w:val="90"/>
                <w:lang w:val="ru-RU"/>
              </w:rPr>
              <w:t xml:space="preserve">:  </w:t>
            </w:r>
            <w:r w:rsidRPr="00767648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датчик тока, датчик напряжения, амперметр </w:t>
            </w:r>
            <w:proofErr w:type="spellStart"/>
            <w:r w:rsidRPr="00767648">
              <w:rPr>
                <w:rFonts w:ascii="Times New Roman" w:hAnsi="Times New Roman" w:cs="Times New Roman"/>
                <w:color w:val="000000"/>
                <w:lang w:val="ru-RU" w:eastAsia="ar-SA"/>
              </w:rPr>
              <w:t>двухпредельный</w:t>
            </w:r>
            <w:proofErr w:type="spellEnd"/>
            <w:r w:rsidRPr="00767648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, вольтметр </w:t>
            </w:r>
            <w:proofErr w:type="spellStart"/>
            <w:r w:rsidRPr="00767648">
              <w:rPr>
                <w:rFonts w:ascii="Times New Roman" w:hAnsi="Times New Roman" w:cs="Times New Roman"/>
                <w:color w:val="000000"/>
                <w:lang w:val="ru-RU" w:eastAsia="ar-SA"/>
              </w:rPr>
              <w:t>двухпредельный</w:t>
            </w:r>
            <w:proofErr w:type="spellEnd"/>
            <w:r w:rsidRPr="00767648">
              <w:rPr>
                <w:rFonts w:ascii="Times New Roman" w:hAnsi="Times New Roman" w:cs="Times New Roman"/>
                <w:color w:val="000000"/>
                <w:lang w:val="ru-RU" w:eastAsia="ar-SA"/>
              </w:rPr>
              <w:t>, резисторы, источник питания, комплект проводов, ключ.</w:t>
            </w:r>
          </w:p>
        </w:tc>
      </w:tr>
    </w:tbl>
    <w:p w:rsidR="00BF7082" w:rsidRPr="00BF7082" w:rsidRDefault="00BF7082">
      <w:pPr>
        <w:rPr>
          <w:lang w:val="ru-RU"/>
        </w:rPr>
        <w:sectPr w:rsidR="00BF7082" w:rsidRPr="00BF7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3F" w:rsidRPr="00BF7082" w:rsidRDefault="00A9443F" w:rsidP="00BF7082">
      <w:pPr>
        <w:spacing w:after="0"/>
        <w:rPr>
          <w:lang w:val="ru-RU"/>
        </w:rPr>
        <w:sectPr w:rsidR="00A9443F" w:rsidRPr="00BF708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7E6F8B" w:rsidRPr="00BF7082" w:rsidRDefault="007E6F8B">
      <w:pPr>
        <w:rPr>
          <w:lang w:val="ru-RU"/>
        </w:rPr>
      </w:pPr>
    </w:p>
    <w:sectPr w:rsidR="007E6F8B" w:rsidRPr="00BF7082" w:rsidSect="00D94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50"/>
    <w:multiLevelType w:val="multilevel"/>
    <w:tmpl w:val="F3709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452D1"/>
    <w:multiLevelType w:val="multilevel"/>
    <w:tmpl w:val="AA96B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73305"/>
    <w:multiLevelType w:val="multilevel"/>
    <w:tmpl w:val="0B840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F3975"/>
    <w:multiLevelType w:val="multilevel"/>
    <w:tmpl w:val="FEF0C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C300D"/>
    <w:multiLevelType w:val="multilevel"/>
    <w:tmpl w:val="473EA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80A15"/>
    <w:multiLevelType w:val="multilevel"/>
    <w:tmpl w:val="0AA0D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EA108B"/>
    <w:multiLevelType w:val="multilevel"/>
    <w:tmpl w:val="A23C5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CB4CE3"/>
    <w:multiLevelType w:val="multilevel"/>
    <w:tmpl w:val="EB9A0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C5CEA"/>
    <w:multiLevelType w:val="multilevel"/>
    <w:tmpl w:val="92A66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B62B5B"/>
    <w:multiLevelType w:val="multilevel"/>
    <w:tmpl w:val="E35CE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05BBF"/>
    <w:multiLevelType w:val="multilevel"/>
    <w:tmpl w:val="ED7E9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B4F37"/>
    <w:multiLevelType w:val="multilevel"/>
    <w:tmpl w:val="66D44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C2561"/>
    <w:multiLevelType w:val="multilevel"/>
    <w:tmpl w:val="8272A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E3C0A"/>
    <w:multiLevelType w:val="multilevel"/>
    <w:tmpl w:val="18CEE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E31508"/>
    <w:multiLevelType w:val="multilevel"/>
    <w:tmpl w:val="260CF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65712F"/>
    <w:multiLevelType w:val="multilevel"/>
    <w:tmpl w:val="BE7E8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43F"/>
    <w:rsid w:val="000D68D6"/>
    <w:rsid w:val="000F2B4C"/>
    <w:rsid w:val="00113C50"/>
    <w:rsid w:val="00166395"/>
    <w:rsid w:val="001D0B61"/>
    <w:rsid w:val="001F318D"/>
    <w:rsid w:val="0020168A"/>
    <w:rsid w:val="002708DA"/>
    <w:rsid w:val="002B1351"/>
    <w:rsid w:val="00372654"/>
    <w:rsid w:val="00390CD3"/>
    <w:rsid w:val="003B1746"/>
    <w:rsid w:val="003E0029"/>
    <w:rsid w:val="003E4F6D"/>
    <w:rsid w:val="00400396"/>
    <w:rsid w:val="004030E1"/>
    <w:rsid w:val="00441ABE"/>
    <w:rsid w:val="00467BDA"/>
    <w:rsid w:val="00482ED9"/>
    <w:rsid w:val="004B734D"/>
    <w:rsid w:val="004F0728"/>
    <w:rsid w:val="005253B7"/>
    <w:rsid w:val="005253B8"/>
    <w:rsid w:val="005C6DCF"/>
    <w:rsid w:val="00623CF8"/>
    <w:rsid w:val="00660DEB"/>
    <w:rsid w:val="00674AE1"/>
    <w:rsid w:val="006B0A2E"/>
    <w:rsid w:val="006D60AD"/>
    <w:rsid w:val="006F0C8F"/>
    <w:rsid w:val="007B1C8E"/>
    <w:rsid w:val="007E5128"/>
    <w:rsid w:val="007E6F8B"/>
    <w:rsid w:val="00811E46"/>
    <w:rsid w:val="0088240B"/>
    <w:rsid w:val="008A57B8"/>
    <w:rsid w:val="008D1517"/>
    <w:rsid w:val="0091373D"/>
    <w:rsid w:val="009D30C2"/>
    <w:rsid w:val="009D7DEE"/>
    <w:rsid w:val="009E2D4A"/>
    <w:rsid w:val="00A61B31"/>
    <w:rsid w:val="00A825A5"/>
    <w:rsid w:val="00A9443F"/>
    <w:rsid w:val="00AB74E4"/>
    <w:rsid w:val="00B00710"/>
    <w:rsid w:val="00B07A2F"/>
    <w:rsid w:val="00BD057B"/>
    <w:rsid w:val="00BE6984"/>
    <w:rsid w:val="00BF7082"/>
    <w:rsid w:val="00C03784"/>
    <w:rsid w:val="00C23B05"/>
    <w:rsid w:val="00C31FF6"/>
    <w:rsid w:val="00C54D6B"/>
    <w:rsid w:val="00C66FEC"/>
    <w:rsid w:val="00C846C2"/>
    <w:rsid w:val="00CA7AEE"/>
    <w:rsid w:val="00CD1EC7"/>
    <w:rsid w:val="00CF1D06"/>
    <w:rsid w:val="00D311E2"/>
    <w:rsid w:val="00D947A7"/>
    <w:rsid w:val="00DB548E"/>
    <w:rsid w:val="00DC454F"/>
    <w:rsid w:val="00DD7E40"/>
    <w:rsid w:val="00DE58F9"/>
    <w:rsid w:val="00E11A9E"/>
    <w:rsid w:val="00E54505"/>
    <w:rsid w:val="00EC5D34"/>
    <w:rsid w:val="00EF0349"/>
    <w:rsid w:val="00FA347F"/>
    <w:rsid w:val="00F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uiPriority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47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4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DE58F9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character" w:styleId="ae">
    <w:name w:val="Strong"/>
    <w:basedOn w:val="a0"/>
    <w:qFormat/>
    <w:rsid w:val="00E54505"/>
    <w:rPr>
      <w:b/>
      <w:bCs/>
    </w:rPr>
  </w:style>
  <w:style w:type="paragraph" w:styleId="21">
    <w:name w:val="Body Text 2"/>
    <w:basedOn w:val="a"/>
    <w:link w:val="22"/>
    <w:rsid w:val="00E545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E5450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Normal (Web)"/>
    <w:basedOn w:val="Standard"/>
    <w:rsid w:val="00BF7082"/>
  </w:style>
  <w:style w:type="paragraph" w:customStyle="1" w:styleId="Pa32">
    <w:name w:val="Pa32"/>
    <w:basedOn w:val="a"/>
    <w:next w:val="a"/>
    <w:uiPriority w:val="99"/>
    <w:rsid w:val="00BF7082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CF1D0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68</cp:revision>
  <dcterms:created xsi:type="dcterms:W3CDTF">2023-09-10T08:20:00Z</dcterms:created>
  <dcterms:modified xsi:type="dcterms:W3CDTF">2024-10-23T13:08:00Z</dcterms:modified>
</cp:coreProperties>
</file>