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4654"/>
        <w:gridCol w:w="7"/>
        <w:gridCol w:w="1088"/>
        <w:gridCol w:w="7"/>
        <w:gridCol w:w="1019"/>
      </w:tblGrid>
      <w:tr w:rsidR="00936B16" w:rsidTr="00A81678">
        <w:trPr>
          <w:trHeight w:val="714"/>
        </w:trPr>
        <w:tc>
          <w:tcPr>
            <w:tcW w:w="7221" w:type="dxa"/>
            <w:gridSpan w:val="3"/>
          </w:tcPr>
          <w:p w:rsidR="00936B16" w:rsidRDefault="00936B16" w:rsidP="00E601D2">
            <w:pPr>
              <w:spacing w:after="0" w:line="240" w:lineRule="auto"/>
              <w:jc w:val="center"/>
            </w:pPr>
            <w:r>
              <w:t>Сведения по профилактике детского дорожно транспортного травматизма в период проведения комплексного профилактического мероприятия «Внимание! Дети!» на территории ЯМР</w:t>
            </w:r>
          </w:p>
        </w:tc>
        <w:tc>
          <w:tcPr>
            <w:tcW w:w="1095" w:type="dxa"/>
            <w:gridSpan w:val="2"/>
          </w:tcPr>
          <w:p w:rsidR="00936B16" w:rsidRDefault="00936B16" w:rsidP="00A81678">
            <w:pPr>
              <w:jc w:val="center"/>
            </w:pPr>
            <w:r>
              <w:t>Код строки</w:t>
            </w:r>
          </w:p>
        </w:tc>
        <w:tc>
          <w:tcPr>
            <w:tcW w:w="1019" w:type="dxa"/>
          </w:tcPr>
          <w:p w:rsidR="00936B16" w:rsidRDefault="00936B16" w:rsidP="00A81678">
            <w:pPr>
              <w:jc w:val="center"/>
            </w:pPr>
            <w:r>
              <w:t>Кол-во (ед.)</w:t>
            </w:r>
          </w:p>
        </w:tc>
      </w:tr>
      <w:tr w:rsidR="00936B16" w:rsidTr="00A81678">
        <w:trPr>
          <w:trHeight w:val="300"/>
        </w:trPr>
        <w:tc>
          <w:tcPr>
            <w:tcW w:w="7221" w:type="dxa"/>
            <w:gridSpan w:val="3"/>
          </w:tcPr>
          <w:p w:rsidR="00936B16" w:rsidRDefault="00936B16" w:rsidP="00A81678">
            <w:pPr>
              <w:jc w:val="center"/>
            </w:pPr>
            <w:r>
              <w:t>Наименование</w:t>
            </w:r>
            <w:r w:rsidR="00E601D2">
              <w:t xml:space="preserve"> ОО</w:t>
            </w:r>
          </w:p>
        </w:tc>
        <w:tc>
          <w:tcPr>
            <w:tcW w:w="1095" w:type="dxa"/>
            <w:gridSpan w:val="2"/>
          </w:tcPr>
          <w:p w:rsidR="00936B16" w:rsidRDefault="00936B16" w:rsidP="00A81678"/>
        </w:tc>
        <w:tc>
          <w:tcPr>
            <w:tcW w:w="1019" w:type="dxa"/>
          </w:tcPr>
          <w:p w:rsidR="00936B16" w:rsidRDefault="00936B16" w:rsidP="00A81678"/>
        </w:tc>
      </w:tr>
      <w:tr w:rsidR="00936B16" w:rsidTr="00F211FE">
        <w:trPr>
          <w:trHeight w:val="932"/>
        </w:trPr>
        <w:tc>
          <w:tcPr>
            <w:tcW w:w="2560" w:type="dxa"/>
            <w:vMerge w:val="restart"/>
          </w:tcPr>
          <w:p w:rsidR="00936B16" w:rsidRDefault="00936B16" w:rsidP="00F211FE">
            <w:pPr>
              <w:spacing w:after="0" w:line="240" w:lineRule="auto"/>
              <w:jc w:val="center"/>
            </w:pPr>
            <w:r>
              <w:t>Подготовлено и вышло материалов в СМИ по ДДТТ</w:t>
            </w:r>
          </w:p>
        </w:tc>
        <w:tc>
          <w:tcPr>
            <w:tcW w:w="4661" w:type="dxa"/>
            <w:gridSpan w:val="2"/>
          </w:tcPr>
          <w:p w:rsidR="00936B16" w:rsidRDefault="00FB5EE7" w:rsidP="009C57BB">
            <w:pPr>
              <w:spacing w:line="240" w:lineRule="auto"/>
            </w:pPr>
            <w:r>
              <w:t>На сайтах</w:t>
            </w:r>
            <w:r w:rsidR="009C57BB">
              <w:t>:</w:t>
            </w:r>
            <w:r>
              <w:t xml:space="preserve"> муниципальн</w:t>
            </w:r>
            <w:r w:rsidR="009C57BB">
              <w:t>ого</w:t>
            </w:r>
            <w:r>
              <w:t xml:space="preserve"> район</w:t>
            </w:r>
            <w:r w:rsidR="009C57BB">
              <w:t>а</w:t>
            </w:r>
            <w:r>
              <w:t>, образовательных организаций и т.д. (ссылк</w:t>
            </w:r>
            <w:r w:rsidR="00F211FE">
              <w:t>а</w:t>
            </w:r>
            <w:r>
              <w:t xml:space="preserve"> на сайт)</w:t>
            </w:r>
          </w:p>
        </w:tc>
        <w:tc>
          <w:tcPr>
            <w:tcW w:w="1095" w:type="dxa"/>
            <w:gridSpan w:val="2"/>
          </w:tcPr>
          <w:p w:rsidR="00936B16" w:rsidRDefault="00FB5EE7" w:rsidP="00A81678">
            <w:pPr>
              <w:jc w:val="center"/>
            </w:pPr>
            <w:r>
              <w:t>1</w:t>
            </w:r>
          </w:p>
        </w:tc>
        <w:tc>
          <w:tcPr>
            <w:tcW w:w="1019" w:type="dxa"/>
          </w:tcPr>
          <w:p w:rsidR="00936B16" w:rsidRDefault="00936B16" w:rsidP="00A81678"/>
        </w:tc>
      </w:tr>
      <w:tr w:rsidR="00936B16" w:rsidTr="00F211FE">
        <w:trPr>
          <w:trHeight w:val="651"/>
        </w:trPr>
        <w:tc>
          <w:tcPr>
            <w:tcW w:w="2560" w:type="dxa"/>
            <w:vMerge/>
          </w:tcPr>
          <w:p w:rsidR="00936B16" w:rsidRDefault="00936B16" w:rsidP="00A81678"/>
        </w:tc>
        <w:tc>
          <w:tcPr>
            <w:tcW w:w="4661" w:type="dxa"/>
            <w:gridSpan w:val="2"/>
          </w:tcPr>
          <w:p w:rsidR="00936B16" w:rsidRDefault="00FB5EE7" w:rsidP="00F211FE">
            <w:pPr>
              <w:spacing w:line="240" w:lineRule="auto"/>
            </w:pPr>
            <w:r>
              <w:t>В социальных сетях (с указанием наименования и ссылок)</w:t>
            </w:r>
          </w:p>
        </w:tc>
        <w:tc>
          <w:tcPr>
            <w:tcW w:w="1095" w:type="dxa"/>
            <w:gridSpan w:val="2"/>
          </w:tcPr>
          <w:p w:rsidR="00936B16" w:rsidRDefault="00FB5EE7" w:rsidP="00A81678">
            <w:pPr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936B16" w:rsidRDefault="00936B16" w:rsidP="00A81678"/>
        </w:tc>
      </w:tr>
      <w:tr w:rsidR="00B345F8" w:rsidTr="00A81678">
        <w:trPr>
          <w:trHeight w:val="335"/>
        </w:trPr>
        <w:tc>
          <w:tcPr>
            <w:tcW w:w="2560" w:type="dxa"/>
            <w:vMerge w:val="restart"/>
          </w:tcPr>
          <w:p w:rsidR="00B345F8" w:rsidRDefault="00B345F8" w:rsidP="00F211FE">
            <w:pPr>
              <w:spacing w:line="240" w:lineRule="auto"/>
            </w:pPr>
            <w:r>
              <w:t>Проведено информационно-пропагандистских мероприятий по профилактике ДДТТ</w:t>
            </w:r>
          </w:p>
        </w:tc>
        <w:tc>
          <w:tcPr>
            <w:tcW w:w="4661" w:type="dxa"/>
            <w:gridSpan w:val="2"/>
          </w:tcPr>
          <w:p w:rsidR="00B345F8" w:rsidRDefault="00B345F8" w:rsidP="00F211FE">
            <w:pPr>
              <w:spacing w:line="240" w:lineRule="auto"/>
            </w:pPr>
            <w:r>
              <w:t>Рейды «Родительский патруль», в т.ч. по популяризации световозвращающих элементов, правил перевозки несовершеннолетних пассажиров, соблюдении ПДД пешеходами вблизи образовательных организаций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3</w:t>
            </w:r>
          </w:p>
        </w:tc>
        <w:tc>
          <w:tcPr>
            <w:tcW w:w="1019" w:type="dxa"/>
          </w:tcPr>
          <w:p w:rsidR="00B345F8" w:rsidRDefault="00B345F8" w:rsidP="00A81678"/>
        </w:tc>
      </w:tr>
      <w:tr w:rsidR="00B345F8" w:rsidTr="00A81678">
        <w:trPr>
          <w:trHeight w:val="451"/>
        </w:trPr>
        <w:tc>
          <w:tcPr>
            <w:tcW w:w="2560" w:type="dxa"/>
            <w:vMerge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61" w:type="dxa"/>
            <w:gridSpan w:val="2"/>
          </w:tcPr>
          <w:p w:rsidR="00B345F8" w:rsidRDefault="00B345F8" w:rsidP="00F211FE">
            <w:pPr>
              <w:spacing w:line="240" w:lineRule="auto"/>
            </w:pPr>
            <w:r>
              <w:t xml:space="preserve">Конкурсов 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4</w:t>
            </w:r>
          </w:p>
        </w:tc>
        <w:tc>
          <w:tcPr>
            <w:tcW w:w="1019" w:type="dxa"/>
          </w:tcPr>
          <w:p w:rsidR="00B345F8" w:rsidRDefault="00B345F8" w:rsidP="00A81678"/>
        </w:tc>
      </w:tr>
      <w:tr w:rsidR="00B345F8" w:rsidTr="00A81678">
        <w:trPr>
          <w:trHeight w:val="565"/>
        </w:trPr>
        <w:tc>
          <w:tcPr>
            <w:tcW w:w="2560" w:type="dxa"/>
            <w:vMerge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61" w:type="dxa"/>
            <w:gridSpan w:val="2"/>
          </w:tcPr>
          <w:p w:rsidR="00B345F8" w:rsidRDefault="00B345F8" w:rsidP="00F211FE">
            <w:pPr>
              <w:spacing w:line="240" w:lineRule="auto"/>
            </w:pPr>
            <w:r>
              <w:t>Акций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5</w:t>
            </w:r>
          </w:p>
        </w:tc>
        <w:tc>
          <w:tcPr>
            <w:tcW w:w="1019" w:type="dxa"/>
          </w:tcPr>
          <w:p w:rsidR="00B345F8" w:rsidRDefault="00B345F8" w:rsidP="00A81678"/>
        </w:tc>
      </w:tr>
      <w:tr w:rsidR="00B345F8" w:rsidTr="00A81678">
        <w:trPr>
          <w:trHeight w:val="571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proofErr w:type="spellStart"/>
            <w:r>
              <w:t>Флешмобов</w:t>
            </w:r>
            <w:proofErr w:type="spellEnd"/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6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412"/>
        </w:trPr>
        <w:tc>
          <w:tcPr>
            <w:tcW w:w="2560" w:type="dxa"/>
            <w:vMerge w:val="restart"/>
            <w:shd w:val="clear" w:color="auto" w:fill="auto"/>
          </w:tcPr>
          <w:p w:rsidR="00B345F8" w:rsidRDefault="00B345F8" w:rsidP="009C57BB">
            <w:pPr>
              <w:spacing w:line="240" w:lineRule="auto"/>
            </w:pPr>
            <w:r>
              <w:t>Количество единиц на территории</w:t>
            </w:r>
            <w:r w:rsidR="009C57BB">
              <w:t xml:space="preserve"> района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 xml:space="preserve">Общеобразовательных организаций 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7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774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 xml:space="preserve">Страничек «Дорожная безопасность» на сайтах школ 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8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979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Паспортов и схем безопасности маршрутов общеобразовательных организаций в т.ч. обновленных в преддверии весенних каникул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9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426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 xml:space="preserve">Дошкольных организаций 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10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610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Страничек «Дорожная безопасность» на сайтах дошкольных организаций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11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933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Паспортов и схем безопасных маршрутов дошкольных организаций в т.ч. обновленных в преддверии весенних каникул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12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368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Организаций дополнительного образования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13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933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B345F8" w:rsidRDefault="00B345F8" w:rsidP="00F211FE">
            <w:pPr>
              <w:spacing w:line="240" w:lineRule="auto"/>
            </w:pPr>
            <w:r>
              <w:t>Страничек «Дорожная Безопасность» на сайтах учреждений дополнительного образования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14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B345F8" w:rsidTr="00A81678">
        <w:trPr>
          <w:trHeight w:val="184"/>
        </w:trPr>
        <w:tc>
          <w:tcPr>
            <w:tcW w:w="2560" w:type="dxa"/>
            <w:vMerge/>
            <w:shd w:val="clear" w:color="auto" w:fill="auto"/>
          </w:tcPr>
          <w:p w:rsidR="00B345F8" w:rsidRDefault="00B345F8" w:rsidP="00F211FE">
            <w:pPr>
              <w:spacing w:line="240" w:lineRule="auto"/>
            </w:pP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B345F8" w:rsidRDefault="00B345F8" w:rsidP="00F211FE">
            <w:pPr>
              <w:spacing w:line="240" w:lineRule="auto"/>
            </w:pPr>
            <w:r>
              <w:t>Паспортов и схем безопасных маршрутов организаций дополнительного образования в т.ч. обновленных в преддверии весенних каникул</w:t>
            </w:r>
          </w:p>
        </w:tc>
        <w:tc>
          <w:tcPr>
            <w:tcW w:w="1095" w:type="dxa"/>
            <w:gridSpan w:val="2"/>
          </w:tcPr>
          <w:p w:rsidR="00B345F8" w:rsidRDefault="00B345F8" w:rsidP="00A81678">
            <w:pPr>
              <w:jc w:val="center"/>
            </w:pPr>
            <w:r>
              <w:t>21</w:t>
            </w:r>
          </w:p>
        </w:tc>
        <w:tc>
          <w:tcPr>
            <w:tcW w:w="1026" w:type="dxa"/>
            <w:gridSpan w:val="2"/>
          </w:tcPr>
          <w:p w:rsidR="00B345F8" w:rsidRDefault="00B345F8" w:rsidP="00A81678"/>
        </w:tc>
      </w:tr>
      <w:tr w:rsidR="00F211FE" w:rsidTr="00A81678">
        <w:trPr>
          <w:trHeight w:val="587"/>
        </w:trPr>
        <w:tc>
          <w:tcPr>
            <w:tcW w:w="2560" w:type="dxa"/>
            <w:vMerge w:val="restart"/>
          </w:tcPr>
          <w:p w:rsidR="00F211FE" w:rsidRDefault="00F211FE" w:rsidP="00F211FE">
            <w:pPr>
              <w:spacing w:line="240" w:lineRule="auto"/>
            </w:pPr>
            <w:r>
              <w:lastRenderedPageBreak/>
              <w:t>Проведено занятий, бесед, инструктажей по БДД</w:t>
            </w:r>
          </w:p>
        </w:tc>
        <w:tc>
          <w:tcPr>
            <w:tcW w:w="4654" w:type="dxa"/>
          </w:tcPr>
          <w:p w:rsidR="00F211FE" w:rsidRDefault="00F211FE" w:rsidP="00F211FE">
            <w:pPr>
              <w:spacing w:line="240" w:lineRule="auto"/>
            </w:pPr>
            <w:r>
              <w:t>С детьми в учреждениях дошкольного, общего и дополнительного образования по соблюдению правил безопасного поведения на улицах и дорогах в т.ч.:</w:t>
            </w:r>
          </w:p>
        </w:tc>
        <w:tc>
          <w:tcPr>
            <w:tcW w:w="1095" w:type="dxa"/>
            <w:gridSpan w:val="2"/>
          </w:tcPr>
          <w:p w:rsidR="00F211FE" w:rsidRDefault="00F211FE" w:rsidP="00A81678">
            <w:pPr>
              <w:jc w:val="center"/>
            </w:pPr>
            <w:r>
              <w:t>22</w:t>
            </w:r>
          </w:p>
        </w:tc>
        <w:tc>
          <w:tcPr>
            <w:tcW w:w="1026" w:type="dxa"/>
            <w:gridSpan w:val="2"/>
          </w:tcPr>
          <w:p w:rsidR="00F211FE" w:rsidRDefault="00F211FE" w:rsidP="00A81678"/>
        </w:tc>
      </w:tr>
      <w:tr w:rsidR="00F211FE" w:rsidTr="00F211FE">
        <w:trPr>
          <w:trHeight w:val="404"/>
        </w:trPr>
        <w:tc>
          <w:tcPr>
            <w:tcW w:w="2560" w:type="dxa"/>
            <w:vMerge/>
          </w:tcPr>
          <w:p w:rsidR="00F211FE" w:rsidRDefault="00F211FE" w:rsidP="00F211FE">
            <w:pPr>
              <w:spacing w:line="240" w:lineRule="auto"/>
            </w:pPr>
          </w:p>
        </w:tc>
        <w:tc>
          <w:tcPr>
            <w:tcW w:w="4654" w:type="dxa"/>
          </w:tcPr>
          <w:p w:rsidR="00F211FE" w:rsidRDefault="00F211FE" w:rsidP="00F211FE">
            <w:pPr>
              <w:spacing w:line="240" w:lineRule="auto"/>
            </w:pPr>
            <w:r>
              <w:t>В отрядах ЮИД</w:t>
            </w:r>
          </w:p>
        </w:tc>
        <w:tc>
          <w:tcPr>
            <w:tcW w:w="1095" w:type="dxa"/>
            <w:gridSpan w:val="2"/>
          </w:tcPr>
          <w:p w:rsidR="00F211FE" w:rsidRDefault="00F211FE" w:rsidP="00A81678">
            <w:pPr>
              <w:jc w:val="center"/>
            </w:pPr>
            <w:r>
              <w:t>23</w:t>
            </w:r>
          </w:p>
        </w:tc>
        <w:tc>
          <w:tcPr>
            <w:tcW w:w="1026" w:type="dxa"/>
            <w:gridSpan w:val="2"/>
          </w:tcPr>
          <w:p w:rsidR="00F211FE" w:rsidRDefault="00F211FE" w:rsidP="00A81678"/>
        </w:tc>
      </w:tr>
      <w:tr w:rsidR="00F211FE" w:rsidTr="00A81678">
        <w:trPr>
          <w:trHeight w:val="817"/>
        </w:trPr>
        <w:tc>
          <w:tcPr>
            <w:tcW w:w="2560" w:type="dxa"/>
            <w:vMerge/>
          </w:tcPr>
          <w:p w:rsidR="00F211FE" w:rsidRDefault="00F211FE" w:rsidP="00F211FE">
            <w:pPr>
              <w:spacing w:line="240" w:lineRule="auto"/>
            </w:pPr>
          </w:p>
        </w:tc>
        <w:tc>
          <w:tcPr>
            <w:tcW w:w="4654" w:type="dxa"/>
          </w:tcPr>
          <w:p w:rsidR="00F211FE" w:rsidRDefault="00F211FE" w:rsidP="00F211FE">
            <w:pPr>
              <w:spacing w:line="240" w:lineRule="auto"/>
            </w:pPr>
            <w:r>
              <w:t>С родителями по применению ремней безопасности и детских удерживающих устройств, использованию детьми световозвращающих элементов</w:t>
            </w:r>
          </w:p>
        </w:tc>
        <w:tc>
          <w:tcPr>
            <w:tcW w:w="1095" w:type="dxa"/>
            <w:gridSpan w:val="2"/>
          </w:tcPr>
          <w:p w:rsidR="00F211FE" w:rsidRDefault="00F211FE" w:rsidP="00A81678">
            <w:pPr>
              <w:jc w:val="center"/>
            </w:pPr>
            <w:r>
              <w:t>24</w:t>
            </w:r>
          </w:p>
        </w:tc>
        <w:tc>
          <w:tcPr>
            <w:tcW w:w="1026" w:type="dxa"/>
            <w:gridSpan w:val="2"/>
          </w:tcPr>
          <w:p w:rsidR="00F211FE" w:rsidRDefault="00F211FE" w:rsidP="00A81678"/>
        </w:tc>
      </w:tr>
      <w:tr w:rsidR="00F211FE" w:rsidTr="00F211FE">
        <w:trPr>
          <w:trHeight w:val="405"/>
        </w:trPr>
        <w:tc>
          <w:tcPr>
            <w:tcW w:w="2560" w:type="dxa"/>
            <w:vMerge/>
          </w:tcPr>
          <w:p w:rsidR="00F211FE" w:rsidRDefault="00F211FE" w:rsidP="00F211FE">
            <w:pPr>
              <w:spacing w:line="240" w:lineRule="auto"/>
            </w:pPr>
          </w:p>
        </w:tc>
        <w:tc>
          <w:tcPr>
            <w:tcW w:w="4654" w:type="dxa"/>
          </w:tcPr>
          <w:p w:rsidR="00F211FE" w:rsidRDefault="00F211FE" w:rsidP="00F211FE">
            <w:pPr>
              <w:spacing w:line="240" w:lineRule="auto"/>
            </w:pPr>
            <w:r>
              <w:t xml:space="preserve">Совещаний в педагогических коллективах </w:t>
            </w:r>
          </w:p>
        </w:tc>
        <w:tc>
          <w:tcPr>
            <w:tcW w:w="1095" w:type="dxa"/>
            <w:gridSpan w:val="2"/>
          </w:tcPr>
          <w:p w:rsidR="00F211FE" w:rsidRDefault="00F211FE" w:rsidP="00F211FE">
            <w:pPr>
              <w:jc w:val="center"/>
            </w:pPr>
            <w:r>
              <w:t>25</w:t>
            </w:r>
          </w:p>
        </w:tc>
        <w:tc>
          <w:tcPr>
            <w:tcW w:w="1026" w:type="dxa"/>
            <w:gridSpan w:val="2"/>
          </w:tcPr>
          <w:p w:rsidR="00F211FE" w:rsidRDefault="00F211FE" w:rsidP="00A81678"/>
        </w:tc>
      </w:tr>
      <w:tr w:rsidR="00A81678" w:rsidTr="00A81678">
        <w:trPr>
          <w:trHeight w:val="691"/>
        </w:trPr>
        <w:tc>
          <w:tcPr>
            <w:tcW w:w="2560" w:type="dxa"/>
            <w:vMerge w:val="restart"/>
          </w:tcPr>
          <w:p w:rsidR="00A81678" w:rsidRDefault="00A81678" w:rsidP="00F211FE">
            <w:pPr>
              <w:spacing w:line="240" w:lineRule="auto"/>
            </w:pPr>
            <w:r>
              <w:t>Отряды ЮИД</w:t>
            </w:r>
          </w:p>
        </w:tc>
        <w:tc>
          <w:tcPr>
            <w:tcW w:w="4654" w:type="dxa"/>
          </w:tcPr>
          <w:p w:rsidR="00A81678" w:rsidRDefault="00A81678" w:rsidP="00F211FE">
            <w:pPr>
              <w:spacing w:line="240" w:lineRule="auto"/>
            </w:pPr>
            <w:r>
              <w:t xml:space="preserve">Количество функционирующих на территории </w:t>
            </w:r>
            <w:r w:rsidR="00F211FE">
              <w:t>района</w:t>
            </w:r>
            <w:r>
              <w:t>/ количество членов отряда</w:t>
            </w:r>
          </w:p>
        </w:tc>
        <w:tc>
          <w:tcPr>
            <w:tcW w:w="1095" w:type="dxa"/>
            <w:gridSpan w:val="2"/>
          </w:tcPr>
          <w:p w:rsidR="00A81678" w:rsidRDefault="00F211FE" w:rsidP="00A81678">
            <w:pPr>
              <w:jc w:val="center"/>
            </w:pPr>
            <w:r>
              <w:t>26</w:t>
            </w:r>
          </w:p>
        </w:tc>
        <w:tc>
          <w:tcPr>
            <w:tcW w:w="1026" w:type="dxa"/>
            <w:gridSpan w:val="2"/>
          </w:tcPr>
          <w:p w:rsidR="00A81678" w:rsidRDefault="00A81678" w:rsidP="00A81678"/>
        </w:tc>
      </w:tr>
      <w:tr w:rsidR="00A81678" w:rsidTr="00A81678">
        <w:trPr>
          <w:trHeight w:val="829"/>
        </w:trPr>
        <w:tc>
          <w:tcPr>
            <w:tcW w:w="2560" w:type="dxa"/>
            <w:vMerge/>
          </w:tcPr>
          <w:p w:rsidR="00A81678" w:rsidRDefault="00A81678" w:rsidP="00F211FE">
            <w:pPr>
              <w:spacing w:line="240" w:lineRule="auto"/>
            </w:pPr>
          </w:p>
        </w:tc>
        <w:tc>
          <w:tcPr>
            <w:tcW w:w="4654" w:type="dxa"/>
          </w:tcPr>
          <w:p w:rsidR="00A81678" w:rsidRDefault="00A81678" w:rsidP="00F211FE">
            <w:pPr>
              <w:spacing w:line="240" w:lineRule="auto"/>
            </w:pPr>
            <w:r>
              <w:t>Перспектива создания в 2018/2019 учебном году</w:t>
            </w:r>
          </w:p>
        </w:tc>
        <w:tc>
          <w:tcPr>
            <w:tcW w:w="1095" w:type="dxa"/>
            <w:gridSpan w:val="2"/>
          </w:tcPr>
          <w:p w:rsidR="00A81678" w:rsidRDefault="00F211FE" w:rsidP="00A81678">
            <w:pPr>
              <w:jc w:val="center"/>
            </w:pPr>
            <w:r>
              <w:t>27</w:t>
            </w:r>
          </w:p>
        </w:tc>
        <w:tc>
          <w:tcPr>
            <w:tcW w:w="1026" w:type="dxa"/>
            <w:gridSpan w:val="2"/>
          </w:tcPr>
          <w:p w:rsidR="00A81678" w:rsidRDefault="00A81678" w:rsidP="00A81678"/>
        </w:tc>
      </w:tr>
    </w:tbl>
    <w:p w:rsidR="001070F5" w:rsidRDefault="001070F5"/>
    <w:sectPr w:rsidR="001070F5" w:rsidSect="00BD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6B16"/>
    <w:rsid w:val="001070F5"/>
    <w:rsid w:val="00936B16"/>
    <w:rsid w:val="009C57BB"/>
    <w:rsid w:val="00A81678"/>
    <w:rsid w:val="00B345F8"/>
    <w:rsid w:val="00BD35E9"/>
    <w:rsid w:val="00E601D2"/>
    <w:rsid w:val="00F211FE"/>
    <w:rsid w:val="00FB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muleeva</cp:lastModifiedBy>
  <cp:revision>3</cp:revision>
  <dcterms:created xsi:type="dcterms:W3CDTF">2019-03-11T14:35:00Z</dcterms:created>
  <dcterms:modified xsi:type="dcterms:W3CDTF">2019-03-12T06:04:00Z</dcterms:modified>
</cp:coreProperties>
</file>